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2071508"/>
    <w:bookmarkStart w:id="1" w:name="_Toc431383700"/>
    <w:p w14:paraId="71BD2C22" w14:textId="20EF3341" w:rsidR="005F0A6E" w:rsidRPr="008658D3" w:rsidRDefault="00EE2B35" w:rsidP="005F0A6E">
      <w:pPr>
        <w:pStyle w:val="Heading1"/>
        <w:numPr>
          <w:ilvl w:val="0"/>
          <w:numId w:val="0"/>
        </w:numPr>
        <w:pBdr>
          <w:bottom w:val="single" w:sz="8" w:space="14" w:color="004489"/>
        </w:pBdr>
        <w:rPr>
          <w:snapToGrid w:val="0"/>
          <w:color w:val="1F497D"/>
          <w:sz w:val="44"/>
          <w:szCs w:val="44"/>
        </w:rPr>
      </w:pPr>
      <w:r w:rsidRPr="005250E7">
        <w:rPr>
          <w:noProof/>
          <w:color w:val="000000" w:themeColor="text1"/>
          <w:sz w:val="22"/>
          <w:szCs w:val="22"/>
        </w:rPr>
        <mc:AlternateContent>
          <mc:Choice Requires="wpg">
            <w:drawing>
              <wp:anchor distT="0" distB="0" distL="114300" distR="114300" simplePos="0" relativeHeight="251691008" behindDoc="1" locked="0" layoutInCell="1" allowOverlap="1" wp14:anchorId="483F7FB1" wp14:editId="790E1141">
                <wp:simplePos x="0" y="0"/>
                <wp:positionH relativeFrom="page">
                  <wp:posOffset>952500</wp:posOffset>
                </wp:positionH>
                <wp:positionV relativeFrom="page">
                  <wp:posOffset>1830705</wp:posOffset>
                </wp:positionV>
                <wp:extent cx="5494020" cy="5696585"/>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020" cy="5696585"/>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ctr"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ctr"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ctr"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ctr"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ctr"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64BC3E8" id="Group 2" o:spid="_x0000_s1026" style="position:absolute;margin-left:75pt;margin-top:144.15pt;width:432.6pt;height:448.55pt;z-index:-251625472;mso-width-percent:706;mso-height-percent:566;mso-position-horizontal-relative:page;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">
                <o:lock v:ext="edit" aspectratio="t"/>
                <v:shape id="Freeform 64" o:spid="_x0000_s1027" style="position:absolute;left:15017;width:28274;height:28352;visibility:visible;mso-wrap-style:square;v-text-anchor:middle"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middle"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middle"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middle"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middle"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" path="m,2732r,-4l2722,r5,5l,2732xe" filled="f" stroked="f">
                  <v:path arrowok="t" o:connecttype="custom" o:connectlocs="0,4337050;0,4330700;4321175,0;4329113,7938;0,4337050" o:connectangles="0,0,0,0,0"/>
                </v:shape>
                <w10:wrap anchorx="page" anchory="page"/>
              </v:group>
            </w:pict>
          </mc:Fallback>
        </mc:AlternateContent>
      </w:r>
      <w:r w:rsidR="008658D3" w:rsidRPr="005250E7">
        <w:rPr>
          <w:snapToGrid w:val="0"/>
          <w:color w:val="000000" w:themeColor="text1"/>
          <w:sz w:val="44"/>
          <w:szCs w:val="44"/>
        </w:rPr>
        <w:t xml:space="preserve">International Response Training                           Course </w:t>
      </w:r>
      <w:r w:rsidR="005F0A6E" w:rsidRPr="005250E7">
        <w:rPr>
          <w:snapToGrid w:val="0"/>
          <w:color w:val="000000" w:themeColor="text1"/>
          <w:sz w:val="44"/>
          <w:szCs w:val="44"/>
        </w:rPr>
        <w:t>Design Document</w:t>
      </w:r>
      <w:bookmarkEnd w:id="0"/>
    </w:p>
    <w:p w14:paraId="4FE504F9" w14:textId="1FFCA1D2" w:rsidR="008658D3" w:rsidRDefault="008658D3" w:rsidP="008658D3">
      <w:pPr>
        <w:pStyle w:val="BodyText"/>
      </w:pPr>
    </w:p>
    <w:p w14:paraId="39D8B534" w14:textId="49AC6368" w:rsidR="008658D3" w:rsidRDefault="008658D3" w:rsidP="008658D3">
      <w:pPr>
        <w:pStyle w:val="BodyText"/>
      </w:pPr>
    </w:p>
    <w:p w14:paraId="756E6C9D" w14:textId="77777777" w:rsidR="008658D3" w:rsidRPr="008658D3" w:rsidRDefault="008658D3" w:rsidP="008658D3">
      <w:pPr>
        <w:pStyle w:val="BodyText"/>
      </w:pPr>
    </w:p>
    <w:p w14:paraId="01531190" w14:textId="5AE63437" w:rsidR="005F0A6E" w:rsidRPr="0019165D" w:rsidRDefault="008658D3" w:rsidP="005F0A6E">
      <w:pPr>
        <w:rPr>
          <w:rFonts w:ascii="Cambria" w:hAnsi="Cambria"/>
          <w:sz w:val="36"/>
          <w:szCs w:val="36"/>
        </w:rPr>
      </w:pPr>
      <w:r w:rsidRPr="00BE6653">
        <w:rPr>
          <w:rFonts w:cs="Arial"/>
          <w:noProof/>
          <w:sz w:val="72"/>
        </w:rPr>
        <w:drawing>
          <wp:anchor distT="0" distB="0" distL="114300" distR="114300" simplePos="0" relativeHeight="251693056" behindDoc="0" locked="0" layoutInCell="1" allowOverlap="1" wp14:anchorId="6EA0096E" wp14:editId="15BE0FB7">
            <wp:simplePos x="0" y="0"/>
            <wp:positionH relativeFrom="margin">
              <wp:posOffset>2728210</wp:posOffset>
            </wp:positionH>
            <wp:positionV relativeFrom="margin">
              <wp:posOffset>5950127</wp:posOffset>
            </wp:positionV>
            <wp:extent cx="3812540" cy="914400"/>
            <wp:effectExtent l="0" t="0" r="0" b="0"/>
            <wp:wrapSquare wrapText="bothSides"/>
            <wp:docPr id="9" name="Picture 1"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2540" cy="914400"/>
                    </a:xfrm>
                    <a:prstGeom prst="rect">
                      <a:avLst/>
                    </a:prstGeom>
                  </pic:spPr>
                </pic:pic>
              </a:graphicData>
            </a:graphic>
          </wp:anchor>
        </w:drawing>
      </w:r>
      <w:r w:rsidR="005F0A6E">
        <w:rPr>
          <w:rFonts w:ascii="Cambria" w:hAnsi="Cambria"/>
          <w:color w:val="2F5496"/>
          <w:sz w:val="36"/>
          <w:szCs w:val="36"/>
        </w:rPr>
        <w:t xml:space="preserve"> </w:t>
      </w:r>
      <w:r w:rsidR="005F0A6E" w:rsidRPr="005940A6">
        <w:rPr>
          <w:rFonts w:ascii="Cambria" w:hAnsi="Cambria"/>
          <w:sz w:val="36"/>
          <w:szCs w:val="36"/>
        </w:rPr>
        <w:br w:type="page"/>
      </w:r>
    </w:p>
    <w:p w14:paraId="742811E7" w14:textId="77F0D14D" w:rsidR="001E070F" w:rsidRPr="009C02F3" w:rsidRDefault="001E070F" w:rsidP="00300C70">
      <w:pPr>
        <w:spacing w:after="0"/>
        <w:jc w:val="center"/>
        <w:rPr>
          <w:rFonts w:eastAsia="Times New Roman"/>
          <w:b/>
          <w:i/>
          <w:color w:val="1E204F"/>
          <w:sz w:val="56"/>
          <w:szCs w:val="56"/>
          <w14:shadow w14:blurRad="50800" w14:dist="38100" w14:dir="0" w14:sx="100000" w14:sy="100000" w14:kx="0" w14:ky="0" w14:algn="l">
            <w14:srgbClr w14:val="000000">
              <w14:alpha w14:val="60000"/>
            </w14:srgbClr>
          </w14:shadow>
        </w:rPr>
      </w:pPr>
    </w:p>
    <w:p w14:paraId="4043C461" w14:textId="1B867AB5" w:rsidR="003E7585" w:rsidRPr="005250E7" w:rsidRDefault="004B0C38" w:rsidP="003E7585">
      <w:pPr>
        <w:spacing w:after="120"/>
        <w:jc w:val="center"/>
        <w:rPr>
          <w:b/>
          <w:color w:val="000000" w:themeColor="text1"/>
          <w:sz w:val="48"/>
          <w:szCs w:val="56"/>
        </w:rPr>
      </w:pPr>
      <w:bookmarkStart w:id="2" w:name="_Hlk526333430"/>
      <w:r w:rsidRPr="005250E7">
        <w:rPr>
          <w:b/>
          <w:color w:val="000000" w:themeColor="text1"/>
          <w:sz w:val="48"/>
          <w:szCs w:val="56"/>
        </w:rPr>
        <w:t>International Response Training</w:t>
      </w:r>
    </w:p>
    <w:bookmarkEnd w:id="2"/>
    <w:p w14:paraId="02D181A7" w14:textId="425927DA" w:rsidR="003E7585" w:rsidRPr="005250E7" w:rsidRDefault="003E7585" w:rsidP="003E7585">
      <w:pPr>
        <w:spacing w:after="60"/>
        <w:jc w:val="center"/>
        <w:rPr>
          <w:color w:val="000000" w:themeColor="text1"/>
          <w:sz w:val="20"/>
          <w:szCs w:val="56"/>
        </w:rPr>
      </w:pPr>
      <w:r w:rsidRPr="005250E7">
        <w:rPr>
          <w:color w:val="000000" w:themeColor="text1"/>
          <w:sz w:val="20"/>
          <w:szCs w:val="56"/>
        </w:rPr>
        <w:t xml:space="preserve">Version </w:t>
      </w:r>
      <w:r w:rsidR="008658D3" w:rsidRPr="005250E7">
        <w:rPr>
          <w:color w:val="000000" w:themeColor="text1"/>
          <w:sz w:val="20"/>
          <w:szCs w:val="56"/>
        </w:rPr>
        <w:t>2</w:t>
      </w:r>
      <w:r w:rsidRPr="005250E7">
        <w:rPr>
          <w:color w:val="000000" w:themeColor="text1"/>
          <w:sz w:val="20"/>
          <w:szCs w:val="56"/>
        </w:rPr>
        <w:t xml:space="preserve">.0, </w:t>
      </w:r>
      <w:r w:rsidR="008658D3" w:rsidRPr="005250E7">
        <w:rPr>
          <w:color w:val="000000" w:themeColor="text1"/>
          <w:sz w:val="20"/>
          <w:szCs w:val="56"/>
        </w:rPr>
        <w:t>April 30, 2020</w:t>
      </w:r>
    </w:p>
    <w:p w14:paraId="3A6790ED" w14:textId="7727F212" w:rsidR="001E070F" w:rsidRPr="005250E7" w:rsidRDefault="001E070F" w:rsidP="007B6C32">
      <w:pPr>
        <w:spacing w:after="60"/>
        <w:jc w:val="center"/>
        <w:rPr>
          <w:b/>
          <w:color w:val="000000" w:themeColor="text1"/>
          <w:sz w:val="20"/>
          <w:szCs w:val="56"/>
        </w:rPr>
      </w:pPr>
      <w:r w:rsidRPr="005250E7">
        <w:rPr>
          <w:b/>
          <w:color w:val="000000" w:themeColor="text1"/>
          <w:sz w:val="20"/>
          <w:szCs w:val="56"/>
        </w:rPr>
        <w:t>Integrated Project Team:</w:t>
      </w:r>
    </w:p>
    <w:tbl>
      <w:tblPr>
        <w:tblStyle w:val="TableGrid"/>
        <w:tblW w:w="0" w:type="auto"/>
        <w:tblLook w:val="04A0" w:firstRow="1" w:lastRow="0" w:firstColumn="1" w:lastColumn="0" w:noHBand="0" w:noVBand="1"/>
      </w:tblPr>
      <w:tblGrid>
        <w:gridCol w:w="3116"/>
        <w:gridCol w:w="3989"/>
        <w:gridCol w:w="2245"/>
      </w:tblGrid>
      <w:tr w:rsidR="005250E7" w:rsidRPr="005250E7" w14:paraId="2CDB94FF" w14:textId="77777777" w:rsidTr="004B0C38">
        <w:tc>
          <w:tcPr>
            <w:tcW w:w="3116" w:type="dxa"/>
          </w:tcPr>
          <w:p w14:paraId="1FBE14BA" w14:textId="29C65693" w:rsidR="004B0C38" w:rsidRPr="005250E7" w:rsidRDefault="004B0C38" w:rsidP="004B0C38">
            <w:pPr>
              <w:spacing w:after="60"/>
              <w:rPr>
                <w:b/>
                <w:color w:val="000000" w:themeColor="text1"/>
                <w:szCs w:val="56"/>
              </w:rPr>
            </w:pPr>
            <w:r w:rsidRPr="005250E7">
              <w:rPr>
                <w:b/>
                <w:color w:val="000000" w:themeColor="text1"/>
                <w:szCs w:val="56"/>
              </w:rPr>
              <w:t xml:space="preserve">Name </w:t>
            </w:r>
          </w:p>
        </w:tc>
        <w:tc>
          <w:tcPr>
            <w:tcW w:w="3989" w:type="dxa"/>
          </w:tcPr>
          <w:p w14:paraId="5A2DEFEC" w14:textId="44E8C23F" w:rsidR="004B0C38" w:rsidRPr="005250E7" w:rsidRDefault="004B0C38" w:rsidP="004B0C38">
            <w:pPr>
              <w:spacing w:after="60"/>
              <w:rPr>
                <w:b/>
                <w:color w:val="000000" w:themeColor="text1"/>
                <w:szCs w:val="56"/>
              </w:rPr>
            </w:pPr>
            <w:r w:rsidRPr="005250E7">
              <w:rPr>
                <w:b/>
                <w:color w:val="000000" w:themeColor="text1"/>
                <w:szCs w:val="56"/>
              </w:rPr>
              <w:t xml:space="preserve">Function </w:t>
            </w:r>
          </w:p>
        </w:tc>
        <w:tc>
          <w:tcPr>
            <w:tcW w:w="2245" w:type="dxa"/>
          </w:tcPr>
          <w:p w14:paraId="2F5A0E19" w14:textId="5495ED01" w:rsidR="004B0C38" w:rsidRPr="005250E7" w:rsidRDefault="004B0C38" w:rsidP="004B0C38">
            <w:pPr>
              <w:spacing w:after="60"/>
              <w:rPr>
                <w:b/>
                <w:color w:val="000000" w:themeColor="text1"/>
                <w:szCs w:val="56"/>
              </w:rPr>
            </w:pPr>
            <w:r w:rsidRPr="005250E7">
              <w:rPr>
                <w:b/>
                <w:color w:val="000000" w:themeColor="text1"/>
                <w:szCs w:val="56"/>
              </w:rPr>
              <w:t xml:space="preserve">Lab </w:t>
            </w:r>
          </w:p>
        </w:tc>
      </w:tr>
      <w:tr w:rsidR="005250E7" w:rsidRPr="005250E7" w14:paraId="212EDB92" w14:textId="77777777" w:rsidTr="004B0C38">
        <w:tc>
          <w:tcPr>
            <w:tcW w:w="3116" w:type="dxa"/>
          </w:tcPr>
          <w:p w14:paraId="7EEFD226" w14:textId="0DB805B9"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Charlie Lopez </w:t>
            </w:r>
          </w:p>
        </w:tc>
        <w:tc>
          <w:tcPr>
            <w:tcW w:w="3989" w:type="dxa"/>
          </w:tcPr>
          <w:p w14:paraId="515E0200" w14:textId="0A00CA86" w:rsidR="004B0C38" w:rsidRPr="005250E7" w:rsidRDefault="004B0C38" w:rsidP="004B0C38">
            <w:pPr>
              <w:spacing w:after="60"/>
              <w:rPr>
                <w:bCs/>
                <w:color w:val="000000" w:themeColor="text1"/>
                <w:sz w:val="18"/>
                <w:szCs w:val="52"/>
              </w:rPr>
            </w:pPr>
            <w:r w:rsidRPr="005250E7">
              <w:rPr>
                <w:bCs/>
                <w:color w:val="000000" w:themeColor="text1"/>
                <w:sz w:val="18"/>
                <w:szCs w:val="52"/>
              </w:rPr>
              <w:t>Project Lead</w:t>
            </w:r>
            <w:r w:rsidR="008658D3" w:rsidRPr="005250E7">
              <w:rPr>
                <w:bCs/>
                <w:color w:val="000000" w:themeColor="text1"/>
                <w:sz w:val="18"/>
                <w:szCs w:val="52"/>
              </w:rPr>
              <w:t xml:space="preserve"> – Subject Matter Expert</w:t>
            </w:r>
          </w:p>
        </w:tc>
        <w:tc>
          <w:tcPr>
            <w:tcW w:w="2245" w:type="dxa"/>
          </w:tcPr>
          <w:p w14:paraId="1E7FA021" w14:textId="69C0C80E" w:rsidR="004B0C38" w:rsidRPr="005250E7" w:rsidRDefault="004B0C38" w:rsidP="004B0C38">
            <w:pPr>
              <w:spacing w:after="60"/>
              <w:rPr>
                <w:bCs/>
                <w:color w:val="000000" w:themeColor="text1"/>
                <w:sz w:val="18"/>
                <w:szCs w:val="52"/>
              </w:rPr>
            </w:pPr>
            <w:r w:rsidRPr="005250E7">
              <w:rPr>
                <w:bCs/>
                <w:color w:val="000000" w:themeColor="text1"/>
                <w:sz w:val="18"/>
                <w:szCs w:val="52"/>
              </w:rPr>
              <w:t>SNL</w:t>
            </w:r>
          </w:p>
        </w:tc>
      </w:tr>
      <w:tr w:rsidR="005250E7" w:rsidRPr="005250E7" w14:paraId="3EAE93B4" w14:textId="77777777" w:rsidTr="004B0C38">
        <w:tc>
          <w:tcPr>
            <w:tcW w:w="3116" w:type="dxa"/>
          </w:tcPr>
          <w:p w14:paraId="1DAA31C1" w14:textId="65AC471E"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Carrie O’Hara </w:t>
            </w:r>
          </w:p>
        </w:tc>
        <w:tc>
          <w:tcPr>
            <w:tcW w:w="3989" w:type="dxa"/>
          </w:tcPr>
          <w:p w14:paraId="2543780E" w14:textId="5140F2E3"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Instructional Designer </w:t>
            </w:r>
          </w:p>
        </w:tc>
        <w:tc>
          <w:tcPr>
            <w:tcW w:w="2245" w:type="dxa"/>
          </w:tcPr>
          <w:p w14:paraId="28617ABE" w14:textId="2E6710DA" w:rsidR="004B0C38" w:rsidRPr="005250E7" w:rsidRDefault="004B0C38" w:rsidP="004B0C38">
            <w:pPr>
              <w:spacing w:after="60"/>
              <w:rPr>
                <w:bCs/>
                <w:color w:val="000000" w:themeColor="text1"/>
                <w:sz w:val="18"/>
                <w:szCs w:val="52"/>
              </w:rPr>
            </w:pPr>
            <w:r w:rsidRPr="005250E7">
              <w:rPr>
                <w:bCs/>
                <w:color w:val="000000" w:themeColor="text1"/>
                <w:sz w:val="18"/>
                <w:szCs w:val="52"/>
              </w:rPr>
              <w:t>SNL</w:t>
            </w:r>
          </w:p>
        </w:tc>
      </w:tr>
      <w:tr w:rsidR="005250E7" w:rsidRPr="005250E7" w14:paraId="21B6D072" w14:textId="77777777" w:rsidTr="004B0C38">
        <w:tc>
          <w:tcPr>
            <w:tcW w:w="3116" w:type="dxa"/>
          </w:tcPr>
          <w:p w14:paraId="61DB584E" w14:textId="1FBB3B2E"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Ava Harvey </w:t>
            </w:r>
          </w:p>
        </w:tc>
        <w:tc>
          <w:tcPr>
            <w:tcW w:w="3989" w:type="dxa"/>
          </w:tcPr>
          <w:p w14:paraId="36D7953F" w14:textId="75911CE3" w:rsidR="004B0C38" w:rsidRPr="005250E7" w:rsidRDefault="004B0C38" w:rsidP="004B0C38">
            <w:pPr>
              <w:spacing w:after="60"/>
              <w:rPr>
                <w:bCs/>
                <w:color w:val="000000" w:themeColor="text1"/>
                <w:sz w:val="18"/>
                <w:szCs w:val="52"/>
              </w:rPr>
            </w:pPr>
            <w:r w:rsidRPr="005250E7">
              <w:rPr>
                <w:bCs/>
                <w:color w:val="000000" w:themeColor="text1"/>
                <w:sz w:val="18"/>
                <w:szCs w:val="52"/>
              </w:rPr>
              <w:t>Instructional Design Support</w:t>
            </w:r>
          </w:p>
        </w:tc>
        <w:tc>
          <w:tcPr>
            <w:tcW w:w="2245" w:type="dxa"/>
          </w:tcPr>
          <w:p w14:paraId="07855913" w14:textId="0D3A995C" w:rsidR="004B0C38" w:rsidRPr="005250E7" w:rsidRDefault="004B0C38" w:rsidP="004B0C38">
            <w:pPr>
              <w:spacing w:after="60"/>
              <w:rPr>
                <w:bCs/>
                <w:color w:val="000000" w:themeColor="text1"/>
                <w:sz w:val="18"/>
                <w:szCs w:val="52"/>
              </w:rPr>
            </w:pPr>
            <w:r w:rsidRPr="005250E7">
              <w:rPr>
                <w:bCs/>
                <w:color w:val="000000" w:themeColor="text1"/>
                <w:sz w:val="18"/>
                <w:szCs w:val="52"/>
              </w:rPr>
              <w:t>ORNL</w:t>
            </w:r>
          </w:p>
        </w:tc>
      </w:tr>
      <w:tr w:rsidR="005250E7" w:rsidRPr="005250E7" w14:paraId="657D2A9F" w14:textId="77777777" w:rsidTr="004B0C38">
        <w:tc>
          <w:tcPr>
            <w:tcW w:w="3116" w:type="dxa"/>
          </w:tcPr>
          <w:p w14:paraId="4A654193" w14:textId="76FAF5DD"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Tony Burdick </w:t>
            </w:r>
          </w:p>
        </w:tc>
        <w:tc>
          <w:tcPr>
            <w:tcW w:w="3989" w:type="dxa"/>
          </w:tcPr>
          <w:p w14:paraId="29916E6F" w14:textId="05020EC7" w:rsidR="004B0C38" w:rsidRPr="005250E7" w:rsidRDefault="004B0C38" w:rsidP="004B0C38">
            <w:pPr>
              <w:spacing w:after="60"/>
              <w:rPr>
                <w:bCs/>
                <w:color w:val="000000" w:themeColor="text1"/>
                <w:sz w:val="18"/>
                <w:szCs w:val="52"/>
              </w:rPr>
            </w:pPr>
            <w:r w:rsidRPr="005250E7">
              <w:rPr>
                <w:bCs/>
                <w:color w:val="000000" w:themeColor="text1"/>
                <w:sz w:val="18"/>
                <w:szCs w:val="52"/>
              </w:rPr>
              <w:t>Subject Matter Expert</w:t>
            </w:r>
          </w:p>
        </w:tc>
        <w:tc>
          <w:tcPr>
            <w:tcW w:w="2245" w:type="dxa"/>
          </w:tcPr>
          <w:p w14:paraId="4B465D7C" w14:textId="6F35E23E" w:rsidR="004B0C38" w:rsidRPr="005250E7" w:rsidRDefault="004B0C38" w:rsidP="004B0C38">
            <w:pPr>
              <w:spacing w:after="60"/>
              <w:rPr>
                <w:bCs/>
                <w:color w:val="000000" w:themeColor="text1"/>
                <w:sz w:val="18"/>
                <w:szCs w:val="52"/>
              </w:rPr>
            </w:pPr>
            <w:r w:rsidRPr="005250E7">
              <w:rPr>
                <w:bCs/>
                <w:color w:val="000000" w:themeColor="text1"/>
                <w:sz w:val="18"/>
                <w:szCs w:val="52"/>
              </w:rPr>
              <w:t>LLNL</w:t>
            </w:r>
          </w:p>
        </w:tc>
      </w:tr>
      <w:tr w:rsidR="005250E7" w:rsidRPr="005250E7" w14:paraId="7DB65BB5" w14:textId="77777777" w:rsidTr="004B0C38">
        <w:tc>
          <w:tcPr>
            <w:tcW w:w="3116" w:type="dxa"/>
          </w:tcPr>
          <w:p w14:paraId="0DD90808" w14:textId="3648BB19" w:rsidR="004B0C38" w:rsidRPr="005250E7" w:rsidRDefault="008658D3" w:rsidP="004B0C38">
            <w:pPr>
              <w:spacing w:after="60"/>
              <w:rPr>
                <w:bCs/>
                <w:color w:val="000000" w:themeColor="text1"/>
                <w:sz w:val="18"/>
                <w:szCs w:val="52"/>
              </w:rPr>
            </w:pPr>
            <w:r w:rsidRPr="005250E7">
              <w:rPr>
                <w:bCs/>
                <w:color w:val="000000" w:themeColor="text1"/>
                <w:sz w:val="18"/>
                <w:szCs w:val="52"/>
              </w:rPr>
              <w:t>Gerald Anderson</w:t>
            </w:r>
            <w:r w:rsidR="004B0C38" w:rsidRPr="005250E7">
              <w:rPr>
                <w:bCs/>
                <w:color w:val="000000" w:themeColor="text1"/>
                <w:sz w:val="18"/>
                <w:szCs w:val="52"/>
              </w:rPr>
              <w:t xml:space="preserve"> </w:t>
            </w:r>
          </w:p>
        </w:tc>
        <w:tc>
          <w:tcPr>
            <w:tcW w:w="3989" w:type="dxa"/>
          </w:tcPr>
          <w:p w14:paraId="5A15CE75" w14:textId="250C964C" w:rsidR="004B0C38" w:rsidRPr="005250E7" w:rsidRDefault="004B0C38" w:rsidP="004B0C38">
            <w:pPr>
              <w:spacing w:after="60"/>
              <w:rPr>
                <w:bCs/>
                <w:color w:val="000000" w:themeColor="text1"/>
                <w:sz w:val="18"/>
                <w:szCs w:val="52"/>
              </w:rPr>
            </w:pPr>
            <w:r w:rsidRPr="005250E7">
              <w:rPr>
                <w:bCs/>
                <w:color w:val="000000" w:themeColor="text1"/>
                <w:sz w:val="18"/>
                <w:szCs w:val="52"/>
              </w:rPr>
              <w:t xml:space="preserve">Subject Matter Expert </w:t>
            </w:r>
          </w:p>
        </w:tc>
        <w:tc>
          <w:tcPr>
            <w:tcW w:w="2245" w:type="dxa"/>
          </w:tcPr>
          <w:p w14:paraId="119E3726" w14:textId="110AB0DE" w:rsidR="004B0C38" w:rsidRPr="005250E7" w:rsidRDefault="004B0C38" w:rsidP="004B0C38">
            <w:pPr>
              <w:spacing w:after="60"/>
              <w:rPr>
                <w:bCs/>
                <w:color w:val="000000" w:themeColor="text1"/>
                <w:sz w:val="18"/>
                <w:szCs w:val="52"/>
              </w:rPr>
            </w:pPr>
            <w:r w:rsidRPr="005250E7">
              <w:rPr>
                <w:bCs/>
                <w:color w:val="000000" w:themeColor="text1"/>
                <w:sz w:val="18"/>
                <w:szCs w:val="52"/>
              </w:rPr>
              <w:t>PNNL</w:t>
            </w:r>
          </w:p>
        </w:tc>
      </w:tr>
      <w:tr w:rsidR="005250E7" w:rsidRPr="005250E7" w14:paraId="3444BC05" w14:textId="77777777" w:rsidTr="004B0C38">
        <w:tc>
          <w:tcPr>
            <w:tcW w:w="3116" w:type="dxa"/>
          </w:tcPr>
          <w:p w14:paraId="39874F95" w14:textId="109F6AD7" w:rsidR="004B0C38" w:rsidRPr="005250E7" w:rsidRDefault="008658D3" w:rsidP="004B0C38">
            <w:pPr>
              <w:spacing w:after="60"/>
              <w:rPr>
                <w:bCs/>
                <w:color w:val="000000" w:themeColor="text1"/>
                <w:sz w:val="18"/>
                <w:szCs w:val="52"/>
              </w:rPr>
            </w:pPr>
            <w:r w:rsidRPr="005250E7">
              <w:rPr>
                <w:bCs/>
                <w:color w:val="000000" w:themeColor="text1"/>
                <w:sz w:val="18"/>
                <w:szCs w:val="52"/>
              </w:rPr>
              <w:t>Doug Day</w:t>
            </w:r>
          </w:p>
        </w:tc>
        <w:tc>
          <w:tcPr>
            <w:tcW w:w="3989" w:type="dxa"/>
          </w:tcPr>
          <w:p w14:paraId="1704CD7D" w14:textId="4676A6D3" w:rsidR="004B0C38" w:rsidRPr="005250E7" w:rsidRDefault="008658D3" w:rsidP="004B0C38">
            <w:pPr>
              <w:spacing w:after="60"/>
              <w:rPr>
                <w:bCs/>
                <w:color w:val="000000" w:themeColor="text1"/>
                <w:sz w:val="18"/>
                <w:szCs w:val="52"/>
              </w:rPr>
            </w:pPr>
            <w:r w:rsidRPr="005250E7">
              <w:rPr>
                <w:bCs/>
                <w:color w:val="000000" w:themeColor="text1"/>
                <w:sz w:val="18"/>
                <w:szCs w:val="52"/>
              </w:rPr>
              <w:t xml:space="preserve">Subject Matter Expert </w:t>
            </w:r>
          </w:p>
        </w:tc>
        <w:tc>
          <w:tcPr>
            <w:tcW w:w="2245" w:type="dxa"/>
          </w:tcPr>
          <w:p w14:paraId="2E4BFD64" w14:textId="2492D53A" w:rsidR="004B0C38" w:rsidRPr="005250E7" w:rsidRDefault="008658D3" w:rsidP="004B0C38">
            <w:pPr>
              <w:spacing w:after="60"/>
              <w:rPr>
                <w:bCs/>
                <w:color w:val="000000" w:themeColor="text1"/>
                <w:sz w:val="18"/>
                <w:szCs w:val="52"/>
              </w:rPr>
            </w:pPr>
            <w:r w:rsidRPr="005250E7">
              <w:rPr>
                <w:bCs/>
                <w:color w:val="000000" w:themeColor="text1"/>
                <w:sz w:val="18"/>
                <w:szCs w:val="52"/>
              </w:rPr>
              <w:t xml:space="preserve">PNNL </w:t>
            </w:r>
          </w:p>
        </w:tc>
      </w:tr>
    </w:tbl>
    <w:p w14:paraId="527EA6A2" w14:textId="77777777" w:rsidR="004B0C38" w:rsidRPr="00A338B0" w:rsidRDefault="004B0C38" w:rsidP="004B0C38">
      <w:pPr>
        <w:spacing w:after="60"/>
        <w:rPr>
          <w:b/>
          <w:color w:val="282D6E"/>
          <w:sz w:val="20"/>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70"/>
        <w:gridCol w:w="3235"/>
      </w:tblGrid>
      <w:tr w:rsidR="002767BE" w:rsidRPr="0019484A" w14:paraId="0421BFB7" w14:textId="77777777" w:rsidTr="00AD4AB9">
        <w:tc>
          <w:tcPr>
            <w:tcW w:w="1710" w:type="dxa"/>
          </w:tcPr>
          <w:p w14:paraId="322FA2DA" w14:textId="76A537A3" w:rsidR="002767BE" w:rsidRPr="0019484A" w:rsidRDefault="002767BE" w:rsidP="002E0EEC">
            <w:pPr>
              <w:spacing w:after="60"/>
              <w:ind w:left="-108"/>
              <w:rPr>
                <w:color w:val="282D6E"/>
                <w:szCs w:val="56"/>
              </w:rPr>
            </w:pPr>
          </w:p>
        </w:tc>
        <w:tc>
          <w:tcPr>
            <w:tcW w:w="270" w:type="dxa"/>
          </w:tcPr>
          <w:p w14:paraId="68874C00" w14:textId="45A218FB" w:rsidR="002767BE" w:rsidRPr="0019484A" w:rsidRDefault="002767BE" w:rsidP="002E0EEC">
            <w:pPr>
              <w:spacing w:after="60"/>
              <w:rPr>
                <w:color w:val="282D6E"/>
                <w:szCs w:val="56"/>
              </w:rPr>
            </w:pPr>
          </w:p>
        </w:tc>
        <w:tc>
          <w:tcPr>
            <w:tcW w:w="3235" w:type="dxa"/>
          </w:tcPr>
          <w:p w14:paraId="297B8ECB" w14:textId="3EB16C9F" w:rsidR="002767BE" w:rsidRPr="0019484A" w:rsidRDefault="002767BE" w:rsidP="002E0EEC">
            <w:pPr>
              <w:spacing w:after="60"/>
              <w:rPr>
                <w:color w:val="282D6E"/>
                <w:szCs w:val="56"/>
              </w:rPr>
            </w:pPr>
          </w:p>
        </w:tc>
      </w:tr>
    </w:tbl>
    <w:p w14:paraId="1DC48B47" w14:textId="77777777" w:rsidR="00861442" w:rsidRPr="00D6775E" w:rsidRDefault="00861442" w:rsidP="001E070F">
      <w:pPr>
        <w:spacing w:after="0"/>
        <w:rPr>
          <w:b/>
          <w:color w:val="282D6E"/>
          <w:sz w:val="32"/>
          <w:szCs w:val="56"/>
        </w:rPr>
      </w:pPr>
    </w:p>
    <w:p w14:paraId="181FD453" w14:textId="77777777" w:rsidR="00BB174F" w:rsidRPr="00CB2363" w:rsidRDefault="00A7450D" w:rsidP="00DD79EE">
      <w:pPr>
        <w:pStyle w:val="Head1Frontmatter"/>
      </w:pPr>
      <w:r w:rsidRPr="00A7450D">
        <w:rPr>
          <w:noProof/>
        </w:rPr>
        <w:lastRenderedPageBreak/>
        <w:drawing>
          <wp:anchor distT="0" distB="0" distL="114300" distR="114300" simplePos="0" relativeHeight="251675648" behindDoc="0" locked="0" layoutInCell="1" allowOverlap="1" wp14:anchorId="40884AE7" wp14:editId="47AE5B2E">
            <wp:simplePos x="0" y="0"/>
            <wp:positionH relativeFrom="margin">
              <wp:posOffset>0</wp:posOffset>
            </wp:positionH>
            <wp:positionV relativeFrom="topMargin">
              <wp:posOffset>228600</wp:posOffset>
            </wp:positionV>
            <wp:extent cx="548640" cy="548640"/>
            <wp:effectExtent l="0" t="0" r="3810" b="381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7450D">
        <w:rPr>
          <w:noProof/>
        </w:rPr>
        <w:drawing>
          <wp:anchor distT="0" distB="0" distL="114300" distR="114300" simplePos="0" relativeHeight="251676672" behindDoc="0" locked="0" layoutInCell="1" allowOverlap="1" wp14:anchorId="06ECD6B2" wp14:editId="46F51C1E">
            <wp:simplePos x="0" y="0"/>
            <wp:positionH relativeFrom="margin">
              <wp:posOffset>4754880</wp:posOffset>
            </wp:positionH>
            <wp:positionV relativeFrom="topMargin">
              <wp:posOffset>274320</wp:posOffset>
            </wp:positionV>
            <wp:extent cx="1188720" cy="457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r w:rsidR="00BB174F" w:rsidRPr="00CB2363">
        <w:t xml:space="preserve">Version </w:t>
      </w:r>
      <w:r w:rsidR="00BB174F" w:rsidRPr="00DD79EE">
        <w:t>Control</w:t>
      </w:r>
    </w:p>
    <w:tbl>
      <w:tblPr>
        <w:tblStyle w:val="TableGrid"/>
        <w:tblW w:w="9355" w:type="dxa"/>
        <w:tblLook w:val="04A0" w:firstRow="1" w:lastRow="0" w:firstColumn="1" w:lastColumn="0" w:noHBand="0" w:noVBand="1"/>
      </w:tblPr>
      <w:tblGrid>
        <w:gridCol w:w="1345"/>
        <w:gridCol w:w="6120"/>
        <w:gridCol w:w="1890"/>
      </w:tblGrid>
      <w:tr w:rsidR="00BB174F" w:rsidRPr="009853C8" w14:paraId="5852206F" w14:textId="77777777" w:rsidTr="00A7450D">
        <w:tc>
          <w:tcPr>
            <w:tcW w:w="1345" w:type="dxa"/>
            <w:shd w:val="clear" w:color="auto" w:fill="F2F2F2" w:themeFill="background1" w:themeFillShade="F2"/>
            <w:vAlign w:val="center"/>
          </w:tcPr>
          <w:p w14:paraId="18212A1A" w14:textId="77777777" w:rsidR="00BB174F" w:rsidRPr="00A06FB3" w:rsidRDefault="00BB174F" w:rsidP="00A7450D">
            <w:pPr>
              <w:spacing w:before="40" w:after="40" w:line="276" w:lineRule="auto"/>
              <w:jc w:val="center"/>
              <w:rPr>
                <w:b/>
              </w:rPr>
            </w:pPr>
            <w:r w:rsidRPr="00A06FB3">
              <w:rPr>
                <w:b/>
              </w:rPr>
              <w:t>Version</w:t>
            </w:r>
          </w:p>
        </w:tc>
        <w:tc>
          <w:tcPr>
            <w:tcW w:w="6120" w:type="dxa"/>
            <w:shd w:val="clear" w:color="auto" w:fill="F2F2F2" w:themeFill="background1" w:themeFillShade="F2"/>
            <w:vAlign w:val="center"/>
          </w:tcPr>
          <w:p w14:paraId="4B58F8E4" w14:textId="77777777" w:rsidR="00BB174F" w:rsidRPr="00A06FB3" w:rsidRDefault="00BB174F" w:rsidP="00A7450D">
            <w:pPr>
              <w:spacing w:before="40" w:after="40" w:line="276" w:lineRule="auto"/>
              <w:jc w:val="center"/>
              <w:rPr>
                <w:b/>
              </w:rPr>
            </w:pPr>
            <w:r w:rsidRPr="00A06FB3">
              <w:rPr>
                <w:b/>
              </w:rPr>
              <w:t>Description</w:t>
            </w:r>
          </w:p>
        </w:tc>
        <w:tc>
          <w:tcPr>
            <w:tcW w:w="1890" w:type="dxa"/>
            <w:shd w:val="clear" w:color="auto" w:fill="F2F2F2" w:themeFill="background1" w:themeFillShade="F2"/>
            <w:vAlign w:val="center"/>
          </w:tcPr>
          <w:p w14:paraId="2F512DAD" w14:textId="77777777" w:rsidR="00BB174F" w:rsidRPr="00A06FB3" w:rsidRDefault="00BB174F" w:rsidP="00A7450D">
            <w:pPr>
              <w:spacing w:before="40" w:after="40" w:line="276" w:lineRule="auto"/>
              <w:jc w:val="center"/>
              <w:rPr>
                <w:b/>
              </w:rPr>
            </w:pPr>
            <w:r w:rsidRPr="00A06FB3">
              <w:rPr>
                <w:b/>
              </w:rPr>
              <w:t>Approval Date</w:t>
            </w:r>
          </w:p>
        </w:tc>
      </w:tr>
      <w:tr w:rsidR="00BB174F" w14:paraId="56686713" w14:textId="77777777" w:rsidTr="00A7450D">
        <w:tc>
          <w:tcPr>
            <w:tcW w:w="1345" w:type="dxa"/>
          </w:tcPr>
          <w:p w14:paraId="61B33350" w14:textId="77777777" w:rsidR="00BB174F" w:rsidRPr="00A06FB3" w:rsidRDefault="00BB174F" w:rsidP="00A7450D">
            <w:pPr>
              <w:spacing w:before="40" w:after="40"/>
              <w:jc w:val="center"/>
            </w:pPr>
            <w:r w:rsidRPr="00A06FB3">
              <w:t>1.0</w:t>
            </w:r>
          </w:p>
        </w:tc>
        <w:tc>
          <w:tcPr>
            <w:tcW w:w="6120" w:type="dxa"/>
          </w:tcPr>
          <w:p w14:paraId="32C480F8" w14:textId="77777777" w:rsidR="00BB174F" w:rsidRPr="00A06FB3" w:rsidRDefault="00BB174F" w:rsidP="00A7450D">
            <w:pPr>
              <w:spacing w:before="40" w:after="40"/>
            </w:pPr>
            <w:r>
              <w:t>Initial issue.</w:t>
            </w:r>
          </w:p>
        </w:tc>
        <w:tc>
          <w:tcPr>
            <w:tcW w:w="1890" w:type="dxa"/>
          </w:tcPr>
          <w:p w14:paraId="37947C11" w14:textId="6BC14980" w:rsidR="00BB174F" w:rsidRDefault="00BE45FE" w:rsidP="00A7450D">
            <w:pPr>
              <w:spacing w:before="40" w:after="40" w:line="276" w:lineRule="auto"/>
              <w:jc w:val="center"/>
            </w:pPr>
            <w:r>
              <w:t>2016</w:t>
            </w:r>
          </w:p>
        </w:tc>
      </w:tr>
      <w:tr w:rsidR="00BB174F" w14:paraId="0C410BF7" w14:textId="77777777" w:rsidTr="00A7450D">
        <w:tc>
          <w:tcPr>
            <w:tcW w:w="1345" w:type="dxa"/>
          </w:tcPr>
          <w:p w14:paraId="7E472801" w14:textId="6E9D5CDD" w:rsidR="00BB174F" w:rsidRDefault="00BE45FE" w:rsidP="00A7450D">
            <w:pPr>
              <w:spacing w:before="40" w:after="40"/>
              <w:jc w:val="center"/>
            </w:pPr>
            <w:r>
              <w:t>2.0</w:t>
            </w:r>
          </w:p>
        </w:tc>
        <w:tc>
          <w:tcPr>
            <w:tcW w:w="6120" w:type="dxa"/>
          </w:tcPr>
          <w:p w14:paraId="0AD6A1FB" w14:textId="235E066E" w:rsidR="00BB174F" w:rsidRDefault="00BE45FE" w:rsidP="00A7450D">
            <w:pPr>
              <w:spacing w:before="40" w:after="40"/>
            </w:pPr>
            <w:r>
              <w:t>International Response Training (Major revision)</w:t>
            </w:r>
          </w:p>
        </w:tc>
        <w:tc>
          <w:tcPr>
            <w:tcW w:w="1890" w:type="dxa"/>
          </w:tcPr>
          <w:p w14:paraId="6710D826" w14:textId="362A1225" w:rsidR="00BB174F" w:rsidRDefault="00BE45FE" w:rsidP="00A7450D">
            <w:pPr>
              <w:spacing w:before="40" w:after="40" w:line="276" w:lineRule="auto"/>
              <w:jc w:val="center"/>
            </w:pPr>
            <w:r>
              <w:t>2020</w:t>
            </w:r>
          </w:p>
        </w:tc>
      </w:tr>
      <w:tr w:rsidR="00BB174F" w14:paraId="68BD0D5C" w14:textId="77777777" w:rsidTr="00A7450D">
        <w:tc>
          <w:tcPr>
            <w:tcW w:w="1345" w:type="dxa"/>
          </w:tcPr>
          <w:p w14:paraId="3674B442" w14:textId="77777777" w:rsidR="00BB174F" w:rsidRDefault="00BB174F" w:rsidP="00A7450D">
            <w:pPr>
              <w:spacing w:before="40" w:after="40"/>
              <w:jc w:val="center"/>
            </w:pPr>
          </w:p>
        </w:tc>
        <w:tc>
          <w:tcPr>
            <w:tcW w:w="6120" w:type="dxa"/>
          </w:tcPr>
          <w:p w14:paraId="3634244A" w14:textId="77777777" w:rsidR="00BB174F" w:rsidRDefault="00BB174F" w:rsidP="00A7450D">
            <w:pPr>
              <w:spacing w:before="40" w:after="40"/>
            </w:pPr>
          </w:p>
        </w:tc>
        <w:tc>
          <w:tcPr>
            <w:tcW w:w="1890" w:type="dxa"/>
          </w:tcPr>
          <w:p w14:paraId="0960FC55" w14:textId="77777777" w:rsidR="00BB174F" w:rsidRDefault="00BB174F" w:rsidP="00A7450D">
            <w:pPr>
              <w:spacing w:before="40" w:after="40" w:line="276" w:lineRule="auto"/>
              <w:jc w:val="center"/>
            </w:pPr>
          </w:p>
        </w:tc>
      </w:tr>
      <w:tr w:rsidR="00BB174F" w14:paraId="4DA5EAD4" w14:textId="77777777" w:rsidTr="00A7450D">
        <w:tc>
          <w:tcPr>
            <w:tcW w:w="1345" w:type="dxa"/>
          </w:tcPr>
          <w:p w14:paraId="37B68360" w14:textId="77777777" w:rsidR="00BB174F" w:rsidRDefault="00BB174F" w:rsidP="00A7450D">
            <w:pPr>
              <w:spacing w:before="40" w:after="40"/>
              <w:jc w:val="center"/>
            </w:pPr>
          </w:p>
        </w:tc>
        <w:tc>
          <w:tcPr>
            <w:tcW w:w="6120" w:type="dxa"/>
          </w:tcPr>
          <w:p w14:paraId="6FDAC480" w14:textId="77777777" w:rsidR="00BB174F" w:rsidRDefault="00BB174F" w:rsidP="00A7450D">
            <w:pPr>
              <w:spacing w:before="40" w:after="40"/>
            </w:pPr>
          </w:p>
        </w:tc>
        <w:tc>
          <w:tcPr>
            <w:tcW w:w="1890" w:type="dxa"/>
          </w:tcPr>
          <w:p w14:paraId="36B15F68" w14:textId="77777777" w:rsidR="00BB174F" w:rsidRDefault="00BB174F" w:rsidP="00A7450D">
            <w:pPr>
              <w:spacing w:before="40" w:after="40" w:line="276" w:lineRule="auto"/>
              <w:jc w:val="center"/>
            </w:pPr>
          </w:p>
        </w:tc>
      </w:tr>
      <w:tr w:rsidR="00BB174F" w14:paraId="2378BD01" w14:textId="77777777" w:rsidTr="00A7450D">
        <w:tc>
          <w:tcPr>
            <w:tcW w:w="1345" w:type="dxa"/>
          </w:tcPr>
          <w:p w14:paraId="712E9CE1" w14:textId="77777777" w:rsidR="00BB174F" w:rsidRDefault="00BB174F" w:rsidP="00A7450D">
            <w:pPr>
              <w:spacing w:before="40" w:after="40"/>
              <w:jc w:val="center"/>
            </w:pPr>
          </w:p>
        </w:tc>
        <w:tc>
          <w:tcPr>
            <w:tcW w:w="6120" w:type="dxa"/>
          </w:tcPr>
          <w:p w14:paraId="24456A16" w14:textId="77777777" w:rsidR="00BB174F" w:rsidRDefault="00BB174F" w:rsidP="00A7450D">
            <w:pPr>
              <w:spacing w:before="40" w:after="40"/>
            </w:pPr>
          </w:p>
        </w:tc>
        <w:tc>
          <w:tcPr>
            <w:tcW w:w="1890" w:type="dxa"/>
          </w:tcPr>
          <w:p w14:paraId="16039BB2" w14:textId="77777777" w:rsidR="00BB174F" w:rsidRDefault="00BB174F" w:rsidP="00A7450D">
            <w:pPr>
              <w:spacing w:before="40" w:after="40" w:line="276" w:lineRule="auto"/>
              <w:jc w:val="center"/>
            </w:pPr>
          </w:p>
        </w:tc>
      </w:tr>
      <w:tr w:rsidR="00BB174F" w14:paraId="450E6A5A" w14:textId="77777777" w:rsidTr="00A7450D">
        <w:tc>
          <w:tcPr>
            <w:tcW w:w="1345" w:type="dxa"/>
          </w:tcPr>
          <w:p w14:paraId="69F791D3" w14:textId="77777777" w:rsidR="00BB174F" w:rsidRDefault="00BB174F" w:rsidP="00A7450D">
            <w:pPr>
              <w:spacing w:before="40" w:after="40"/>
              <w:jc w:val="center"/>
            </w:pPr>
          </w:p>
        </w:tc>
        <w:tc>
          <w:tcPr>
            <w:tcW w:w="6120" w:type="dxa"/>
          </w:tcPr>
          <w:p w14:paraId="59A229E9" w14:textId="77777777" w:rsidR="00BB174F" w:rsidRDefault="00BB174F" w:rsidP="00A7450D">
            <w:pPr>
              <w:spacing w:before="40" w:after="40"/>
            </w:pPr>
          </w:p>
        </w:tc>
        <w:tc>
          <w:tcPr>
            <w:tcW w:w="1890" w:type="dxa"/>
          </w:tcPr>
          <w:p w14:paraId="3D2EBCD1" w14:textId="77777777" w:rsidR="00BB174F" w:rsidRDefault="00BB174F" w:rsidP="00A7450D">
            <w:pPr>
              <w:spacing w:before="40" w:after="40" w:line="276" w:lineRule="auto"/>
              <w:jc w:val="center"/>
            </w:pPr>
          </w:p>
        </w:tc>
      </w:tr>
    </w:tbl>
    <w:p w14:paraId="5512E306" w14:textId="77777777" w:rsidR="00BB174F" w:rsidRDefault="00BB174F" w:rsidP="00BB174F"/>
    <w:p w14:paraId="55AA12A4" w14:textId="1C1A1DD0" w:rsidR="00BB174F" w:rsidRPr="00CE0F9A" w:rsidRDefault="00A7450D" w:rsidP="004B0C38">
      <w:pPr>
        <w:pStyle w:val="Head1Frontmatter"/>
      </w:pPr>
      <w:bookmarkStart w:id="3" w:name="_Toc477300222"/>
      <w:bookmarkStart w:id="4" w:name="_Toc493240169"/>
      <w:bookmarkEnd w:id="1"/>
      <w:r w:rsidRPr="00A7450D">
        <w:rPr>
          <w:noProof/>
        </w:rPr>
        <w:lastRenderedPageBreak/>
        <w:drawing>
          <wp:anchor distT="0" distB="0" distL="114300" distR="114300" simplePos="0" relativeHeight="251678720" behindDoc="0" locked="0" layoutInCell="1" allowOverlap="1" wp14:anchorId="4444803E" wp14:editId="12F8A018">
            <wp:simplePos x="0" y="0"/>
            <wp:positionH relativeFrom="margin">
              <wp:posOffset>0</wp:posOffset>
            </wp:positionH>
            <wp:positionV relativeFrom="topMargin">
              <wp:posOffset>228600</wp:posOffset>
            </wp:positionV>
            <wp:extent cx="548640" cy="548640"/>
            <wp:effectExtent l="0" t="0" r="3810" b="381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7450D">
        <w:rPr>
          <w:noProof/>
        </w:rPr>
        <w:drawing>
          <wp:anchor distT="0" distB="0" distL="114300" distR="114300" simplePos="0" relativeHeight="251679744" behindDoc="0" locked="0" layoutInCell="1" allowOverlap="1" wp14:anchorId="67227CD4" wp14:editId="311BAF20">
            <wp:simplePos x="0" y="0"/>
            <wp:positionH relativeFrom="margin">
              <wp:posOffset>4754880</wp:posOffset>
            </wp:positionH>
            <wp:positionV relativeFrom="topMargin">
              <wp:posOffset>274320</wp:posOffset>
            </wp:positionV>
            <wp:extent cx="118872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r w:rsidR="00BB174F" w:rsidRPr="00CB2363">
        <w:t>Approvals</w:t>
      </w:r>
      <w:bookmarkEnd w:id="3"/>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70"/>
        <w:gridCol w:w="2070"/>
      </w:tblGrid>
      <w:tr w:rsidR="00BB174F" w:rsidRPr="00CE0F9A" w14:paraId="0AA9FF6A" w14:textId="77777777" w:rsidTr="00A7450D">
        <w:tc>
          <w:tcPr>
            <w:tcW w:w="6390" w:type="dxa"/>
            <w:tcBorders>
              <w:bottom w:val="single" w:sz="4" w:space="0" w:color="auto"/>
            </w:tcBorders>
            <w:tcMar>
              <w:left w:w="14" w:type="dxa"/>
              <w:right w:w="14" w:type="dxa"/>
            </w:tcMar>
          </w:tcPr>
          <w:p w14:paraId="7899F05F" w14:textId="77777777" w:rsidR="00BB174F" w:rsidRPr="00A06FB3" w:rsidRDefault="00BB174F" w:rsidP="00A7450D">
            <w:pPr>
              <w:rPr>
                <w:b/>
                <w:szCs w:val="24"/>
              </w:rPr>
            </w:pPr>
            <w:r w:rsidRPr="00A06FB3">
              <w:rPr>
                <w:b/>
                <w:szCs w:val="24"/>
              </w:rPr>
              <w:t>Submitted by:</w:t>
            </w:r>
          </w:p>
          <w:p w14:paraId="44A761B3" w14:textId="77777777" w:rsidR="00BB174F" w:rsidRPr="00A06FB3" w:rsidRDefault="00BB174F" w:rsidP="00A7450D">
            <w:pPr>
              <w:tabs>
                <w:tab w:val="left" w:pos="5760"/>
                <w:tab w:val="left" w:pos="6840"/>
                <w:tab w:val="right" w:leader="underscore" w:pos="8640"/>
              </w:tabs>
              <w:rPr>
                <w:szCs w:val="24"/>
                <w:u w:val="single"/>
              </w:rPr>
            </w:pPr>
          </w:p>
          <w:p w14:paraId="645BED29" w14:textId="77777777" w:rsidR="00BB174F" w:rsidRPr="00A06FB3" w:rsidRDefault="00BB174F" w:rsidP="00A7450D">
            <w:pPr>
              <w:tabs>
                <w:tab w:val="left" w:pos="5580"/>
                <w:tab w:val="left" w:pos="6120"/>
                <w:tab w:val="right" w:pos="9180"/>
              </w:tabs>
              <w:rPr>
                <w:rFonts w:eastAsia="Times New Roman"/>
                <w:snapToGrid w:val="0"/>
                <w:u w:val="single"/>
              </w:rPr>
            </w:pPr>
          </w:p>
          <w:p w14:paraId="35A635A2" w14:textId="77777777" w:rsidR="00BB174F" w:rsidRDefault="00BB174F" w:rsidP="00A7450D">
            <w:pPr>
              <w:tabs>
                <w:tab w:val="left" w:pos="5580"/>
                <w:tab w:val="left" w:pos="6120"/>
                <w:tab w:val="right" w:pos="9180"/>
              </w:tabs>
              <w:rPr>
                <w:rFonts w:eastAsia="Times New Roman"/>
                <w:snapToGrid w:val="0"/>
                <w:u w:val="single"/>
              </w:rPr>
            </w:pPr>
          </w:p>
          <w:p w14:paraId="4464455E" w14:textId="77777777" w:rsidR="00BB174F" w:rsidRPr="00CE0F9A" w:rsidRDefault="00BB174F" w:rsidP="00A7450D">
            <w:pPr>
              <w:tabs>
                <w:tab w:val="left" w:pos="5760"/>
                <w:tab w:val="left" w:pos="6840"/>
                <w:tab w:val="right" w:leader="underscore" w:pos="8640"/>
              </w:tabs>
              <w:rPr>
                <w:szCs w:val="24"/>
              </w:rPr>
            </w:pPr>
          </w:p>
        </w:tc>
        <w:tc>
          <w:tcPr>
            <w:tcW w:w="270" w:type="dxa"/>
            <w:tcMar>
              <w:left w:w="14" w:type="dxa"/>
              <w:right w:w="14" w:type="dxa"/>
            </w:tcMar>
          </w:tcPr>
          <w:p w14:paraId="55C605DB"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070" w:type="dxa"/>
            <w:tcBorders>
              <w:bottom w:val="single" w:sz="4" w:space="0" w:color="auto"/>
            </w:tcBorders>
            <w:tcMar>
              <w:left w:w="14" w:type="dxa"/>
              <w:right w:w="14" w:type="dxa"/>
            </w:tcMar>
            <w:vAlign w:val="bottom"/>
          </w:tcPr>
          <w:p w14:paraId="28DB932D" w14:textId="77777777" w:rsidR="00BB174F" w:rsidRPr="00CE0F9A" w:rsidRDefault="009E0249" w:rsidP="00A7450D">
            <w:pPr>
              <w:tabs>
                <w:tab w:val="left" w:pos="5580"/>
                <w:tab w:val="left" w:pos="6120"/>
                <w:tab w:val="right" w:pos="9180"/>
              </w:tabs>
              <w:jc w:val="center"/>
              <w:rPr>
                <w:rFonts w:eastAsia="Times New Roman"/>
                <w:snapToGrid w:val="0"/>
                <w:u w:val="single"/>
              </w:rPr>
            </w:pPr>
            <w:fldSimple w:instr=" DOCPROPERTY  &quot;Date of Publication&quot;  \* MERGEFORMAT ">
              <w:r w:rsidR="007B3D8A">
                <w:t>00/00/0000</w:t>
              </w:r>
            </w:fldSimple>
          </w:p>
        </w:tc>
      </w:tr>
      <w:tr w:rsidR="00BB174F" w:rsidRPr="00CE0F9A" w14:paraId="1AF7F424" w14:textId="77777777" w:rsidTr="00A7450D">
        <w:tc>
          <w:tcPr>
            <w:tcW w:w="6390" w:type="dxa"/>
            <w:tcBorders>
              <w:top w:val="single" w:sz="4" w:space="0" w:color="auto"/>
            </w:tcBorders>
            <w:tcMar>
              <w:left w:w="14" w:type="dxa"/>
              <w:right w:w="14" w:type="dxa"/>
            </w:tcMar>
          </w:tcPr>
          <w:p w14:paraId="5657973B" w14:textId="1CB4FDA8" w:rsidR="00BB174F" w:rsidRPr="00A06FB3" w:rsidRDefault="008658D3" w:rsidP="00A7450D">
            <w:pPr>
              <w:tabs>
                <w:tab w:val="left" w:pos="6480"/>
                <w:tab w:val="right" w:leader="underscore" w:pos="8640"/>
              </w:tabs>
              <w:rPr>
                <w:szCs w:val="24"/>
              </w:rPr>
            </w:pPr>
            <w:r>
              <w:rPr>
                <w:szCs w:val="24"/>
              </w:rPr>
              <w:t xml:space="preserve">Jason Moulette, </w:t>
            </w:r>
            <w:r w:rsidR="00BB174F">
              <w:rPr>
                <w:szCs w:val="24"/>
              </w:rPr>
              <w:t>Program Manager</w:t>
            </w:r>
          </w:p>
          <w:p w14:paraId="7951A825" w14:textId="1443A385" w:rsidR="00BB174F" w:rsidRPr="008658D3" w:rsidRDefault="008658D3" w:rsidP="00A7450D">
            <w:pPr>
              <w:rPr>
                <w:bCs/>
                <w:szCs w:val="24"/>
              </w:rPr>
            </w:pPr>
            <w:r w:rsidRPr="008658D3">
              <w:rPr>
                <w:bCs/>
              </w:rPr>
              <w:t>ORS</w:t>
            </w:r>
          </w:p>
        </w:tc>
        <w:tc>
          <w:tcPr>
            <w:tcW w:w="270" w:type="dxa"/>
            <w:tcMar>
              <w:left w:w="14" w:type="dxa"/>
              <w:right w:w="14" w:type="dxa"/>
            </w:tcMar>
          </w:tcPr>
          <w:p w14:paraId="4CAC7AFE"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070" w:type="dxa"/>
            <w:tcBorders>
              <w:top w:val="single" w:sz="4" w:space="0" w:color="auto"/>
            </w:tcBorders>
            <w:tcMar>
              <w:left w:w="14" w:type="dxa"/>
              <w:right w:w="14" w:type="dxa"/>
            </w:tcMar>
          </w:tcPr>
          <w:p w14:paraId="0FF73D51" w14:textId="77777777" w:rsidR="00BB174F" w:rsidRPr="00CE0F9A" w:rsidRDefault="00BB174F" w:rsidP="00A7450D">
            <w:pPr>
              <w:tabs>
                <w:tab w:val="left" w:pos="5580"/>
                <w:tab w:val="left" w:pos="6120"/>
                <w:tab w:val="right" w:pos="9180"/>
              </w:tabs>
              <w:rPr>
                <w:rFonts w:eastAsia="Times New Roman"/>
                <w:snapToGrid w:val="0"/>
                <w:u w:val="single"/>
              </w:rPr>
            </w:pPr>
            <w:r w:rsidRPr="00A06FB3">
              <w:rPr>
                <w:szCs w:val="24"/>
              </w:rPr>
              <w:t>Date</w:t>
            </w:r>
          </w:p>
        </w:tc>
      </w:tr>
      <w:tr w:rsidR="00BB174F" w:rsidRPr="00CE0F9A" w14:paraId="747E165A" w14:textId="77777777" w:rsidTr="00A7450D">
        <w:tc>
          <w:tcPr>
            <w:tcW w:w="6390" w:type="dxa"/>
            <w:tcMar>
              <w:left w:w="14" w:type="dxa"/>
              <w:right w:w="14" w:type="dxa"/>
            </w:tcMar>
          </w:tcPr>
          <w:p w14:paraId="355DC6E5" w14:textId="77777777" w:rsidR="00BB174F" w:rsidRPr="00A06FB3" w:rsidRDefault="00BB174F" w:rsidP="00A7450D">
            <w:pPr>
              <w:tabs>
                <w:tab w:val="left" w:pos="5580"/>
                <w:tab w:val="left" w:pos="6120"/>
                <w:tab w:val="right" w:pos="9180"/>
              </w:tabs>
              <w:rPr>
                <w:szCs w:val="24"/>
              </w:rPr>
            </w:pPr>
          </w:p>
        </w:tc>
        <w:tc>
          <w:tcPr>
            <w:tcW w:w="270" w:type="dxa"/>
            <w:tcMar>
              <w:left w:w="14" w:type="dxa"/>
              <w:right w:w="14" w:type="dxa"/>
            </w:tcMar>
          </w:tcPr>
          <w:p w14:paraId="69A41369"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070" w:type="dxa"/>
            <w:tcMar>
              <w:left w:w="14" w:type="dxa"/>
              <w:right w:w="14" w:type="dxa"/>
            </w:tcMar>
          </w:tcPr>
          <w:p w14:paraId="56898347" w14:textId="77777777" w:rsidR="00BB174F" w:rsidRPr="00CE0F9A" w:rsidRDefault="00BB174F" w:rsidP="00A7450D">
            <w:pPr>
              <w:tabs>
                <w:tab w:val="left" w:pos="5580"/>
                <w:tab w:val="left" w:pos="6120"/>
                <w:tab w:val="right" w:pos="9180"/>
              </w:tabs>
              <w:rPr>
                <w:rFonts w:eastAsia="Times New Roman"/>
                <w:snapToGrid w:val="0"/>
                <w:u w:val="single"/>
              </w:rPr>
            </w:pPr>
          </w:p>
        </w:tc>
      </w:tr>
      <w:tr w:rsidR="00BB174F" w:rsidRPr="00CE0F9A" w14:paraId="46EED03F" w14:textId="77777777" w:rsidTr="00A7450D">
        <w:tc>
          <w:tcPr>
            <w:tcW w:w="6390" w:type="dxa"/>
            <w:tcBorders>
              <w:bottom w:val="single" w:sz="4" w:space="0" w:color="auto"/>
            </w:tcBorders>
            <w:tcMar>
              <w:left w:w="14" w:type="dxa"/>
              <w:right w:w="14" w:type="dxa"/>
            </w:tcMar>
          </w:tcPr>
          <w:p w14:paraId="242C798D" w14:textId="77777777" w:rsidR="00BB174F" w:rsidRPr="00A06FB3" w:rsidRDefault="00BB174F" w:rsidP="00A7450D">
            <w:pPr>
              <w:rPr>
                <w:b/>
                <w:szCs w:val="24"/>
              </w:rPr>
            </w:pPr>
            <w:r w:rsidRPr="00A06FB3">
              <w:rPr>
                <w:b/>
                <w:szCs w:val="24"/>
              </w:rPr>
              <w:t>Approv</w:t>
            </w:r>
            <w:r>
              <w:rPr>
                <w:b/>
                <w:szCs w:val="24"/>
              </w:rPr>
              <w:t xml:space="preserve">ed </w:t>
            </w:r>
            <w:r w:rsidRPr="00A06FB3">
              <w:rPr>
                <w:b/>
                <w:szCs w:val="24"/>
              </w:rPr>
              <w:t>by:</w:t>
            </w:r>
          </w:p>
          <w:p w14:paraId="593FDDA1" w14:textId="77777777" w:rsidR="00BB174F" w:rsidRPr="00A06FB3" w:rsidRDefault="00BB174F" w:rsidP="00A7450D">
            <w:pPr>
              <w:tabs>
                <w:tab w:val="left" w:pos="5760"/>
                <w:tab w:val="left" w:pos="6840"/>
                <w:tab w:val="right" w:leader="underscore" w:pos="8640"/>
              </w:tabs>
              <w:rPr>
                <w:szCs w:val="24"/>
                <w:u w:val="single"/>
              </w:rPr>
            </w:pPr>
          </w:p>
          <w:p w14:paraId="0226474D" w14:textId="77777777" w:rsidR="00BB174F" w:rsidRPr="00A06FB3" w:rsidRDefault="00BB174F" w:rsidP="00A7450D">
            <w:pPr>
              <w:tabs>
                <w:tab w:val="left" w:pos="5580"/>
                <w:tab w:val="left" w:pos="6120"/>
                <w:tab w:val="right" w:pos="9180"/>
              </w:tabs>
              <w:rPr>
                <w:rFonts w:eastAsia="Times New Roman"/>
                <w:snapToGrid w:val="0"/>
                <w:u w:val="single"/>
              </w:rPr>
            </w:pPr>
          </w:p>
          <w:p w14:paraId="118A1856" w14:textId="77777777" w:rsidR="00BB174F" w:rsidRDefault="00BB174F" w:rsidP="00A7450D">
            <w:pPr>
              <w:tabs>
                <w:tab w:val="left" w:pos="5580"/>
                <w:tab w:val="left" w:pos="6120"/>
                <w:tab w:val="right" w:pos="9180"/>
              </w:tabs>
              <w:rPr>
                <w:rFonts w:eastAsia="Times New Roman"/>
                <w:snapToGrid w:val="0"/>
                <w:u w:val="single"/>
              </w:rPr>
            </w:pPr>
          </w:p>
          <w:p w14:paraId="79D45A08"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70" w:type="dxa"/>
            <w:tcMar>
              <w:left w:w="14" w:type="dxa"/>
              <w:right w:w="14" w:type="dxa"/>
            </w:tcMar>
          </w:tcPr>
          <w:p w14:paraId="628EDDFD"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070" w:type="dxa"/>
            <w:tcBorders>
              <w:bottom w:val="single" w:sz="4" w:space="0" w:color="auto"/>
            </w:tcBorders>
            <w:tcMar>
              <w:left w:w="14" w:type="dxa"/>
              <w:right w:w="14" w:type="dxa"/>
            </w:tcMar>
            <w:vAlign w:val="bottom"/>
          </w:tcPr>
          <w:p w14:paraId="1DE72122" w14:textId="77777777" w:rsidR="00BB174F" w:rsidRPr="00CE0F9A" w:rsidRDefault="00BB174F" w:rsidP="00A7450D">
            <w:pPr>
              <w:tabs>
                <w:tab w:val="left" w:pos="5580"/>
                <w:tab w:val="left" w:pos="6120"/>
                <w:tab w:val="right" w:pos="9180"/>
              </w:tabs>
              <w:jc w:val="center"/>
              <w:rPr>
                <w:rFonts w:eastAsia="Times New Roman"/>
                <w:snapToGrid w:val="0"/>
                <w:u w:val="single"/>
              </w:rPr>
            </w:pPr>
          </w:p>
        </w:tc>
      </w:tr>
      <w:tr w:rsidR="00BB174F" w:rsidRPr="00CE0F9A" w14:paraId="69C1B522" w14:textId="77777777" w:rsidTr="00A7450D">
        <w:tc>
          <w:tcPr>
            <w:tcW w:w="6390" w:type="dxa"/>
            <w:tcBorders>
              <w:top w:val="single" w:sz="4" w:space="0" w:color="auto"/>
            </w:tcBorders>
            <w:tcMar>
              <w:left w:w="14" w:type="dxa"/>
              <w:right w:w="14" w:type="dxa"/>
            </w:tcMar>
          </w:tcPr>
          <w:p w14:paraId="70FBB280" w14:textId="57F1FBDD" w:rsidR="00BB174F" w:rsidRPr="00A06FB3" w:rsidRDefault="008658D3" w:rsidP="00A7450D">
            <w:pPr>
              <w:tabs>
                <w:tab w:val="left" w:pos="6480"/>
                <w:tab w:val="right" w:leader="underscore" w:pos="8640"/>
              </w:tabs>
            </w:pPr>
            <w:r>
              <w:rPr>
                <w:szCs w:val="24"/>
              </w:rPr>
              <w:t xml:space="preserve">Kristen Hirsch, </w:t>
            </w:r>
            <w:r w:rsidR="00BB174F" w:rsidRPr="00A06FB3">
              <w:rPr>
                <w:szCs w:val="24"/>
              </w:rPr>
              <w:t>Director</w:t>
            </w:r>
          </w:p>
          <w:p w14:paraId="02FBCBD2" w14:textId="4BA49955" w:rsidR="00BB174F" w:rsidRPr="008658D3" w:rsidRDefault="008658D3" w:rsidP="00A7450D">
            <w:pPr>
              <w:tabs>
                <w:tab w:val="left" w:pos="5580"/>
                <w:tab w:val="left" w:pos="6120"/>
                <w:tab w:val="right" w:pos="9180"/>
              </w:tabs>
              <w:rPr>
                <w:rFonts w:eastAsia="Times New Roman"/>
                <w:snapToGrid w:val="0"/>
              </w:rPr>
            </w:pPr>
            <w:r w:rsidRPr="008658D3">
              <w:rPr>
                <w:snapToGrid w:val="0"/>
              </w:rPr>
              <w:t>ORS</w:t>
            </w:r>
          </w:p>
        </w:tc>
        <w:tc>
          <w:tcPr>
            <w:tcW w:w="270" w:type="dxa"/>
            <w:tcMar>
              <w:left w:w="14" w:type="dxa"/>
              <w:right w:w="14" w:type="dxa"/>
            </w:tcMar>
          </w:tcPr>
          <w:p w14:paraId="10C6D962" w14:textId="77777777" w:rsidR="00BB174F" w:rsidRPr="00CE0F9A" w:rsidRDefault="00BB174F" w:rsidP="00A7450D">
            <w:pPr>
              <w:tabs>
                <w:tab w:val="left" w:pos="5580"/>
                <w:tab w:val="left" w:pos="6120"/>
                <w:tab w:val="right" w:pos="9180"/>
              </w:tabs>
              <w:rPr>
                <w:rFonts w:eastAsia="Times New Roman"/>
                <w:snapToGrid w:val="0"/>
                <w:u w:val="single"/>
              </w:rPr>
            </w:pPr>
          </w:p>
        </w:tc>
        <w:tc>
          <w:tcPr>
            <w:tcW w:w="2070" w:type="dxa"/>
            <w:tcBorders>
              <w:top w:val="single" w:sz="4" w:space="0" w:color="auto"/>
            </w:tcBorders>
            <w:tcMar>
              <w:left w:w="14" w:type="dxa"/>
              <w:right w:w="14" w:type="dxa"/>
            </w:tcMar>
          </w:tcPr>
          <w:p w14:paraId="378E50E2" w14:textId="77777777" w:rsidR="00BB174F" w:rsidRPr="00CE0F9A" w:rsidRDefault="00BB174F" w:rsidP="00A7450D">
            <w:pPr>
              <w:tabs>
                <w:tab w:val="left" w:pos="5580"/>
                <w:tab w:val="left" w:pos="6120"/>
                <w:tab w:val="right" w:pos="9180"/>
              </w:tabs>
              <w:rPr>
                <w:rFonts w:eastAsia="Times New Roman"/>
                <w:snapToGrid w:val="0"/>
                <w:u w:val="single"/>
              </w:rPr>
            </w:pPr>
            <w:r w:rsidRPr="00A06FB3">
              <w:rPr>
                <w:szCs w:val="24"/>
              </w:rPr>
              <w:t>Date</w:t>
            </w:r>
          </w:p>
        </w:tc>
      </w:tr>
    </w:tbl>
    <w:p w14:paraId="474EBAAF" w14:textId="77777777" w:rsidR="00BB174F" w:rsidRPr="00CE0F9A" w:rsidRDefault="00BB174F" w:rsidP="00BB174F"/>
    <w:p w14:paraId="325CA38B" w14:textId="77777777" w:rsidR="00BB174F" w:rsidRPr="00AD7236" w:rsidRDefault="00BB174F" w:rsidP="00BB174F">
      <w:pPr>
        <w:pStyle w:val="BodyText"/>
        <w:rPr>
          <w:b/>
        </w:rPr>
      </w:pPr>
      <w:r w:rsidRPr="00AD7236">
        <w:rPr>
          <w:b/>
        </w:rPr>
        <w:t>Integrated Project Team:</w:t>
      </w:r>
    </w:p>
    <w:tbl>
      <w:tblPr>
        <w:tblStyle w:val="TableGrid"/>
        <w:tblW w:w="0" w:type="auto"/>
        <w:tblLook w:val="04A0" w:firstRow="1" w:lastRow="0" w:firstColumn="1" w:lastColumn="0" w:noHBand="0" w:noVBand="1"/>
      </w:tblPr>
      <w:tblGrid>
        <w:gridCol w:w="3116"/>
        <w:gridCol w:w="3989"/>
        <w:gridCol w:w="2245"/>
      </w:tblGrid>
      <w:tr w:rsidR="008658D3" w:rsidRPr="008658D3" w14:paraId="6527A988" w14:textId="77777777" w:rsidTr="008658D3">
        <w:tc>
          <w:tcPr>
            <w:tcW w:w="3116" w:type="dxa"/>
          </w:tcPr>
          <w:p w14:paraId="008DF8FA" w14:textId="77777777" w:rsidR="008658D3" w:rsidRPr="008658D3" w:rsidRDefault="008658D3" w:rsidP="008658D3">
            <w:pPr>
              <w:spacing w:after="60"/>
              <w:rPr>
                <w:b/>
                <w:color w:val="000000" w:themeColor="text1"/>
                <w:szCs w:val="56"/>
              </w:rPr>
            </w:pPr>
            <w:r w:rsidRPr="008658D3">
              <w:rPr>
                <w:b/>
                <w:color w:val="000000" w:themeColor="text1"/>
                <w:szCs w:val="56"/>
              </w:rPr>
              <w:t xml:space="preserve">Name </w:t>
            </w:r>
          </w:p>
        </w:tc>
        <w:tc>
          <w:tcPr>
            <w:tcW w:w="3989" w:type="dxa"/>
          </w:tcPr>
          <w:p w14:paraId="61954EF5" w14:textId="77777777" w:rsidR="008658D3" w:rsidRPr="008658D3" w:rsidRDefault="008658D3" w:rsidP="008658D3">
            <w:pPr>
              <w:spacing w:after="60"/>
              <w:rPr>
                <w:b/>
                <w:color w:val="000000" w:themeColor="text1"/>
                <w:szCs w:val="56"/>
              </w:rPr>
            </w:pPr>
            <w:r w:rsidRPr="008658D3">
              <w:rPr>
                <w:b/>
                <w:color w:val="000000" w:themeColor="text1"/>
                <w:szCs w:val="56"/>
              </w:rPr>
              <w:t xml:space="preserve">Function </w:t>
            </w:r>
          </w:p>
        </w:tc>
        <w:tc>
          <w:tcPr>
            <w:tcW w:w="2245" w:type="dxa"/>
          </w:tcPr>
          <w:p w14:paraId="3802F96D" w14:textId="77777777" w:rsidR="008658D3" w:rsidRPr="008658D3" w:rsidRDefault="008658D3" w:rsidP="008658D3">
            <w:pPr>
              <w:spacing w:after="60"/>
              <w:rPr>
                <w:b/>
                <w:color w:val="000000" w:themeColor="text1"/>
                <w:szCs w:val="56"/>
              </w:rPr>
            </w:pPr>
            <w:r w:rsidRPr="008658D3">
              <w:rPr>
                <w:b/>
                <w:color w:val="000000" w:themeColor="text1"/>
                <w:szCs w:val="56"/>
              </w:rPr>
              <w:t xml:space="preserve">Lab </w:t>
            </w:r>
          </w:p>
        </w:tc>
      </w:tr>
      <w:tr w:rsidR="008658D3" w:rsidRPr="008658D3" w14:paraId="3193D33A" w14:textId="77777777" w:rsidTr="008658D3">
        <w:tc>
          <w:tcPr>
            <w:tcW w:w="3116" w:type="dxa"/>
          </w:tcPr>
          <w:p w14:paraId="3D9FA591"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Charlie Lopez </w:t>
            </w:r>
          </w:p>
        </w:tc>
        <w:tc>
          <w:tcPr>
            <w:tcW w:w="3989" w:type="dxa"/>
          </w:tcPr>
          <w:p w14:paraId="309F7961"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Project Lead – Subject Matter Expert</w:t>
            </w:r>
          </w:p>
        </w:tc>
        <w:tc>
          <w:tcPr>
            <w:tcW w:w="2245" w:type="dxa"/>
          </w:tcPr>
          <w:p w14:paraId="71003F93"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SNL</w:t>
            </w:r>
          </w:p>
        </w:tc>
      </w:tr>
      <w:tr w:rsidR="008658D3" w:rsidRPr="008658D3" w14:paraId="35A10951" w14:textId="77777777" w:rsidTr="008658D3">
        <w:tc>
          <w:tcPr>
            <w:tcW w:w="3116" w:type="dxa"/>
          </w:tcPr>
          <w:p w14:paraId="0F1B3669"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Carrie O’Hara </w:t>
            </w:r>
          </w:p>
        </w:tc>
        <w:tc>
          <w:tcPr>
            <w:tcW w:w="3989" w:type="dxa"/>
          </w:tcPr>
          <w:p w14:paraId="2203018F"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Instructional Designer </w:t>
            </w:r>
          </w:p>
        </w:tc>
        <w:tc>
          <w:tcPr>
            <w:tcW w:w="2245" w:type="dxa"/>
          </w:tcPr>
          <w:p w14:paraId="685F9341"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SNL</w:t>
            </w:r>
          </w:p>
        </w:tc>
      </w:tr>
      <w:tr w:rsidR="008658D3" w:rsidRPr="008658D3" w14:paraId="58C473A5" w14:textId="77777777" w:rsidTr="008658D3">
        <w:tc>
          <w:tcPr>
            <w:tcW w:w="3116" w:type="dxa"/>
          </w:tcPr>
          <w:p w14:paraId="7DEF470F"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Ava Harvey </w:t>
            </w:r>
          </w:p>
        </w:tc>
        <w:tc>
          <w:tcPr>
            <w:tcW w:w="3989" w:type="dxa"/>
          </w:tcPr>
          <w:p w14:paraId="5F85F419"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Instructional Design Support</w:t>
            </w:r>
          </w:p>
        </w:tc>
        <w:tc>
          <w:tcPr>
            <w:tcW w:w="2245" w:type="dxa"/>
          </w:tcPr>
          <w:p w14:paraId="30F2416B"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ORNL</w:t>
            </w:r>
          </w:p>
        </w:tc>
      </w:tr>
      <w:tr w:rsidR="008658D3" w:rsidRPr="008658D3" w14:paraId="5EBB59E0" w14:textId="77777777" w:rsidTr="008658D3">
        <w:tc>
          <w:tcPr>
            <w:tcW w:w="3116" w:type="dxa"/>
          </w:tcPr>
          <w:p w14:paraId="03956F9D"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Tony Burdick </w:t>
            </w:r>
          </w:p>
        </w:tc>
        <w:tc>
          <w:tcPr>
            <w:tcW w:w="3989" w:type="dxa"/>
          </w:tcPr>
          <w:p w14:paraId="16E79861"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Subject Matter Expert</w:t>
            </w:r>
          </w:p>
        </w:tc>
        <w:tc>
          <w:tcPr>
            <w:tcW w:w="2245" w:type="dxa"/>
          </w:tcPr>
          <w:p w14:paraId="4DCD7982"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LLNL</w:t>
            </w:r>
          </w:p>
        </w:tc>
      </w:tr>
      <w:tr w:rsidR="008658D3" w:rsidRPr="008658D3" w14:paraId="2B3A2083" w14:textId="77777777" w:rsidTr="008658D3">
        <w:tc>
          <w:tcPr>
            <w:tcW w:w="3116" w:type="dxa"/>
          </w:tcPr>
          <w:p w14:paraId="5473C48F"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Gerald Anderson </w:t>
            </w:r>
          </w:p>
        </w:tc>
        <w:tc>
          <w:tcPr>
            <w:tcW w:w="3989" w:type="dxa"/>
          </w:tcPr>
          <w:p w14:paraId="78488826"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Subject Matter Expert </w:t>
            </w:r>
          </w:p>
        </w:tc>
        <w:tc>
          <w:tcPr>
            <w:tcW w:w="2245" w:type="dxa"/>
          </w:tcPr>
          <w:p w14:paraId="119C10B8"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PNNL</w:t>
            </w:r>
          </w:p>
        </w:tc>
      </w:tr>
      <w:tr w:rsidR="008658D3" w:rsidRPr="008658D3" w14:paraId="7270CFC5" w14:textId="77777777" w:rsidTr="008658D3">
        <w:tc>
          <w:tcPr>
            <w:tcW w:w="3116" w:type="dxa"/>
          </w:tcPr>
          <w:p w14:paraId="6FFE07DF"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Doug Day</w:t>
            </w:r>
          </w:p>
        </w:tc>
        <w:tc>
          <w:tcPr>
            <w:tcW w:w="3989" w:type="dxa"/>
          </w:tcPr>
          <w:p w14:paraId="7F80DE62"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Subject Matter Expert </w:t>
            </w:r>
          </w:p>
        </w:tc>
        <w:tc>
          <w:tcPr>
            <w:tcW w:w="2245" w:type="dxa"/>
          </w:tcPr>
          <w:p w14:paraId="0DE056DB" w14:textId="77777777" w:rsidR="008658D3" w:rsidRPr="008658D3" w:rsidRDefault="008658D3" w:rsidP="008658D3">
            <w:pPr>
              <w:spacing w:after="60"/>
              <w:rPr>
                <w:bCs/>
                <w:color w:val="000000" w:themeColor="text1"/>
                <w:sz w:val="18"/>
                <w:szCs w:val="52"/>
              </w:rPr>
            </w:pPr>
            <w:r w:rsidRPr="008658D3">
              <w:rPr>
                <w:bCs/>
                <w:color w:val="000000" w:themeColor="text1"/>
                <w:sz w:val="18"/>
                <w:szCs w:val="52"/>
              </w:rPr>
              <w:t xml:space="preserve">PNNL </w:t>
            </w:r>
          </w:p>
        </w:tc>
      </w:tr>
    </w:tbl>
    <w:p w14:paraId="4CAD4759" w14:textId="77777777" w:rsidR="00BB174F" w:rsidRPr="00020A7A" w:rsidRDefault="00BB174F" w:rsidP="00BB174F"/>
    <w:p w14:paraId="2E96F5A1" w14:textId="77777777" w:rsidR="003971AE" w:rsidRPr="00CB2363" w:rsidRDefault="003971AE" w:rsidP="003971AE">
      <w:pPr>
        <w:pStyle w:val="Head1Frontmatter"/>
      </w:pPr>
      <w:r w:rsidRPr="003971AE">
        <w:rPr>
          <w:noProof/>
        </w:rPr>
        <w:lastRenderedPageBreak/>
        <w:drawing>
          <wp:anchor distT="0" distB="0" distL="114300" distR="114300" simplePos="0" relativeHeight="251688960" behindDoc="0" locked="0" layoutInCell="1" allowOverlap="1" wp14:anchorId="0E1A3DDD" wp14:editId="1FC3F598">
            <wp:simplePos x="0" y="0"/>
            <wp:positionH relativeFrom="margin">
              <wp:posOffset>4754880</wp:posOffset>
            </wp:positionH>
            <wp:positionV relativeFrom="topMargin">
              <wp:posOffset>274320</wp:posOffset>
            </wp:positionV>
            <wp:extent cx="1188720"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r w:rsidRPr="003971AE">
        <w:rPr>
          <w:noProof/>
        </w:rPr>
        <w:drawing>
          <wp:anchor distT="0" distB="0" distL="114300" distR="114300" simplePos="0" relativeHeight="251687936" behindDoc="0" locked="0" layoutInCell="1" allowOverlap="1" wp14:anchorId="3BB18570" wp14:editId="2458DC87">
            <wp:simplePos x="0" y="0"/>
            <wp:positionH relativeFrom="margin">
              <wp:posOffset>0</wp:posOffset>
            </wp:positionH>
            <wp:positionV relativeFrom="topMargin">
              <wp:posOffset>229012</wp:posOffset>
            </wp:positionV>
            <wp:extent cx="548640" cy="548640"/>
            <wp:effectExtent l="0" t="0" r="3810" b="381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3971AE">
        <w:t>Revision Summary</w:t>
      </w:r>
    </w:p>
    <w:tbl>
      <w:tblPr>
        <w:tblStyle w:val="TableGrid"/>
        <w:tblW w:w="5000" w:type="pct"/>
        <w:jc w:val="center"/>
        <w:tblLook w:val="04A0" w:firstRow="1" w:lastRow="0" w:firstColumn="1" w:lastColumn="0" w:noHBand="0" w:noVBand="1"/>
      </w:tblPr>
      <w:tblGrid>
        <w:gridCol w:w="3145"/>
        <w:gridCol w:w="6205"/>
      </w:tblGrid>
      <w:tr w:rsidR="003971AE" w:rsidRPr="00265102" w14:paraId="548F5487" w14:textId="77777777" w:rsidTr="002E0EEC">
        <w:trPr>
          <w:trHeight w:val="360"/>
          <w:jc w:val="center"/>
        </w:trPr>
        <w:tc>
          <w:tcPr>
            <w:tcW w:w="3145" w:type="dxa"/>
            <w:tcBorders>
              <w:bottom w:val="single" w:sz="4" w:space="0" w:color="auto"/>
            </w:tcBorders>
            <w:shd w:val="clear" w:color="auto" w:fill="1F497D" w:themeFill="text2"/>
            <w:vAlign w:val="center"/>
          </w:tcPr>
          <w:p w14:paraId="7059E239" w14:textId="77777777" w:rsidR="003971AE" w:rsidRPr="00B02AAF" w:rsidRDefault="003971AE" w:rsidP="002E0EEC">
            <w:pPr>
              <w:pStyle w:val="Title"/>
              <w:spacing w:after="0"/>
              <w:rPr>
                <w:color w:val="FFFFFF" w:themeColor="background1"/>
                <w:sz w:val="22"/>
                <w:szCs w:val="22"/>
                <w:lang w:val="en-US"/>
              </w:rPr>
            </w:pPr>
            <w:r>
              <w:rPr>
                <w:color w:val="FFFFFF" w:themeColor="background1"/>
                <w:sz w:val="22"/>
                <w:szCs w:val="22"/>
                <w:lang w:val="en-US"/>
              </w:rPr>
              <w:t>Module</w:t>
            </w:r>
          </w:p>
        </w:tc>
        <w:tc>
          <w:tcPr>
            <w:tcW w:w="6205" w:type="dxa"/>
            <w:tcBorders>
              <w:bottom w:val="single" w:sz="4" w:space="0" w:color="auto"/>
            </w:tcBorders>
            <w:shd w:val="clear" w:color="auto" w:fill="1F497D" w:themeFill="text2"/>
            <w:vAlign w:val="center"/>
          </w:tcPr>
          <w:p w14:paraId="4348A283" w14:textId="77777777" w:rsidR="003971AE" w:rsidRPr="00B02AAF" w:rsidRDefault="003971AE" w:rsidP="002E0EEC">
            <w:pPr>
              <w:pStyle w:val="Title"/>
              <w:spacing w:after="0"/>
              <w:rPr>
                <w:color w:val="FFFFFF" w:themeColor="background1"/>
                <w:sz w:val="22"/>
                <w:szCs w:val="22"/>
                <w:lang w:val="en-US"/>
              </w:rPr>
            </w:pPr>
            <w:r>
              <w:rPr>
                <w:color w:val="FFFFFF" w:themeColor="background1"/>
                <w:sz w:val="22"/>
                <w:szCs w:val="22"/>
                <w:lang w:val="en-US"/>
              </w:rPr>
              <w:t>Description</w:t>
            </w:r>
          </w:p>
        </w:tc>
      </w:tr>
      <w:tr w:rsidR="003971AE" w:rsidRPr="00265102" w14:paraId="61CE1450" w14:textId="77777777" w:rsidTr="002E0EEC">
        <w:trPr>
          <w:trHeight w:val="288"/>
          <w:jc w:val="center"/>
        </w:trPr>
        <w:tc>
          <w:tcPr>
            <w:tcW w:w="3145" w:type="dxa"/>
          </w:tcPr>
          <w:p w14:paraId="19AAB030" w14:textId="309816A4" w:rsidR="003971AE" w:rsidRPr="00BC7C44" w:rsidRDefault="008658D3" w:rsidP="002E0EEC">
            <w:pPr>
              <w:pStyle w:val="TableText"/>
              <w:spacing w:before="20" w:after="20"/>
              <w:rPr>
                <w:sz w:val="22"/>
                <w:szCs w:val="22"/>
              </w:rPr>
            </w:pPr>
            <w:r>
              <w:rPr>
                <w:sz w:val="22"/>
                <w:szCs w:val="22"/>
              </w:rPr>
              <w:t xml:space="preserve">All Modules </w:t>
            </w:r>
          </w:p>
        </w:tc>
        <w:tc>
          <w:tcPr>
            <w:tcW w:w="6205" w:type="dxa"/>
          </w:tcPr>
          <w:p w14:paraId="4435DF8E" w14:textId="3078C04E" w:rsidR="003971AE" w:rsidRPr="006A4ECE" w:rsidRDefault="008658D3" w:rsidP="002E0EEC">
            <w:pPr>
              <w:pStyle w:val="TableText"/>
              <w:spacing w:before="20" w:after="20"/>
            </w:pPr>
            <w:r>
              <w:t>Major Revision</w:t>
            </w:r>
          </w:p>
        </w:tc>
      </w:tr>
      <w:tr w:rsidR="003971AE" w:rsidRPr="00265102" w14:paraId="2868BE23" w14:textId="77777777" w:rsidTr="002E0EEC">
        <w:trPr>
          <w:trHeight w:val="288"/>
          <w:jc w:val="center"/>
        </w:trPr>
        <w:tc>
          <w:tcPr>
            <w:tcW w:w="3145" w:type="dxa"/>
          </w:tcPr>
          <w:p w14:paraId="39EE3713" w14:textId="582FE8F8" w:rsidR="003971AE" w:rsidRDefault="003971AE" w:rsidP="002E0EEC">
            <w:pPr>
              <w:pStyle w:val="TableText"/>
              <w:spacing w:before="20" w:after="20"/>
            </w:pPr>
          </w:p>
        </w:tc>
        <w:tc>
          <w:tcPr>
            <w:tcW w:w="6205" w:type="dxa"/>
          </w:tcPr>
          <w:p w14:paraId="02C3B0F8" w14:textId="7F32BAA9" w:rsidR="003971AE" w:rsidRDefault="003971AE" w:rsidP="002E0EEC">
            <w:pPr>
              <w:pStyle w:val="TableText"/>
              <w:spacing w:before="20" w:after="20"/>
            </w:pPr>
          </w:p>
        </w:tc>
      </w:tr>
      <w:tr w:rsidR="003971AE" w:rsidRPr="00265102" w14:paraId="24333DFB" w14:textId="77777777" w:rsidTr="002E0EEC">
        <w:trPr>
          <w:trHeight w:val="288"/>
          <w:jc w:val="center"/>
        </w:trPr>
        <w:tc>
          <w:tcPr>
            <w:tcW w:w="3145" w:type="dxa"/>
          </w:tcPr>
          <w:p w14:paraId="5553065A" w14:textId="1C796416" w:rsidR="003971AE" w:rsidRDefault="003971AE" w:rsidP="002E0EEC">
            <w:pPr>
              <w:pStyle w:val="TableText"/>
              <w:spacing w:before="20" w:after="20"/>
            </w:pPr>
          </w:p>
        </w:tc>
        <w:tc>
          <w:tcPr>
            <w:tcW w:w="6205" w:type="dxa"/>
          </w:tcPr>
          <w:p w14:paraId="6D27A008" w14:textId="41094A6F" w:rsidR="003971AE" w:rsidRDefault="003971AE" w:rsidP="002E0EEC">
            <w:pPr>
              <w:pStyle w:val="TableText"/>
              <w:spacing w:before="20" w:after="20"/>
            </w:pPr>
          </w:p>
        </w:tc>
      </w:tr>
      <w:tr w:rsidR="003971AE" w:rsidRPr="00265102" w14:paraId="4065CBDC" w14:textId="77777777" w:rsidTr="002E0EEC">
        <w:trPr>
          <w:trHeight w:val="288"/>
          <w:jc w:val="center"/>
        </w:trPr>
        <w:tc>
          <w:tcPr>
            <w:tcW w:w="3145" w:type="dxa"/>
          </w:tcPr>
          <w:p w14:paraId="5CDD8F63" w14:textId="66B52B36" w:rsidR="003971AE" w:rsidRPr="00885B76" w:rsidRDefault="003971AE" w:rsidP="002E0EEC">
            <w:pPr>
              <w:pStyle w:val="TableText"/>
              <w:spacing w:before="20" w:after="20"/>
            </w:pPr>
          </w:p>
        </w:tc>
        <w:tc>
          <w:tcPr>
            <w:tcW w:w="6205" w:type="dxa"/>
          </w:tcPr>
          <w:p w14:paraId="3AD2B490" w14:textId="780158B6" w:rsidR="003971AE" w:rsidRDefault="003971AE" w:rsidP="002E0EEC">
            <w:pPr>
              <w:pStyle w:val="TableText"/>
              <w:spacing w:before="20" w:after="20"/>
            </w:pPr>
          </w:p>
        </w:tc>
      </w:tr>
      <w:tr w:rsidR="003971AE" w:rsidRPr="00265102" w14:paraId="19737D55" w14:textId="77777777" w:rsidTr="002E0EEC">
        <w:trPr>
          <w:trHeight w:val="288"/>
          <w:jc w:val="center"/>
        </w:trPr>
        <w:tc>
          <w:tcPr>
            <w:tcW w:w="3145" w:type="dxa"/>
          </w:tcPr>
          <w:p w14:paraId="1C4A7EB5" w14:textId="0A2F8B24" w:rsidR="003971AE" w:rsidRPr="00885B76" w:rsidRDefault="003971AE" w:rsidP="002E0EEC">
            <w:pPr>
              <w:pStyle w:val="TableText"/>
              <w:spacing w:before="20" w:after="20"/>
            </w:pPr>
          </w:p>
        </w:tc>
        <w:tc>
          <w:tcPr>
            <w:tcW w:w="6205" w:type="dxa"/>
          </w:tcPr>
          <w:p w14:paraId="70EB99AD" w14:textId="4F47A270" w:rsidR="003971AE" w:rsidRDefault="003971AE" w:rsidP="002E0EEC">
            <w:pPr>
              <w:pStyle w:val="TableText"/>
              <w:spacing w:before="20" w:after="20"/>
            </w:pPr>
          </w:p>
        </w:tc>
      </w:tr>
      <w:tr w:rsidR="003971AE" w:rsidRPr="00265102" w14:paraId="0FF8313C" w14:textId="77777777" w:rsidTr="002E0EEC">
        <w:trPr>
          <w:trHeight w:val="288"/>
          <w:jc w:val="center"/>
        </w:trPr>
        <w:tc>
          <w:tcPr>
            <w:tcW w:w="3145" w:type="dxa"/>
          </w:tcPr>
          <w:p w14:paraId="7E9BE68A" w14:textId="6F68A68C" w:rsidR="003971AE" w:rsidRPr="00885B76" w:rsidRDefault="003971AE" w:rsidP="002E0EEC">
            <w:pPr>
              <w:pStyle w:val="TableText"/>
              <w:spacing w:before="20" w:after="20"/>
            </w:pPr>
          </w:p>
        </w:tc>
        <w:tc>
          <w:tcPr>
            <w:tcW w:w="6205" w:type="dxa"/>
          </w:tcPr>
          <w:p w14:paraId="3DE832F8" w14:textId="5CF99F7F" w:rsidR="003971AE" w:rsidRDefault="003971AE" w:rsidP="002E0EEC">
            <w:pPr>
              <w:pStyle w:val="TableText"/>
              <w:spacing w:before="20" w:after="20"/>
            </w:pPr>
          </w:p>
        </w:tc>
      </w:tr>
      <w:tr w:rsidR="003971AE" w:rsidRPr="00265102" w14:paraId="2B03A231" w14:textId="77777777" w:rsidTr="002E0EEC">
        <w:trPr>
          <w:trHeight w:val="288"/>
          <w:jc w:val="center"/>
        </w:trPr>
        <w:tc>
          <w:tcPr>
            <w:tcW w:w="3145" w:type="dxa"/>
          </w:tcPr>
          <w:p w14:paraId="3F8575CE" w14:textId="151756F2" w:rsidR="003971AE" w:rsidRPr="00885B76" w:rsidRDefault="003971AE" w:rsidP="002E0EEC">
            <w:pPr>
              <w:pStyle w:val="TableText"/>
              <w:spacing w:before="20" w:after="20"/>
            </w:pPr>
          </w:p>
        </w:tc>
        <w:tc>
          <w:tcPr>
            <w:tcW w:w="6205" w:type="dxa"/>
          </w:tcPr>
          <w:p w14:paraId="7E0543B6" w14:textId="1CCA39C7" w:rsidR="003971AE" w:rsidRDefault="003971AE" w:rsidP="002E0EEC">
            <w:pPr>
              <w:pStyle w:val="TableText"/>
              <w:spacing w:before="20" w:after="20"/>
            </w:pPr>
          </w:p>
        </w:tc>
      </w:tr>
      <w:tr w:rsidR="003971AE" w:rsidRPr="00265102" w14:paraId="591DBB61" w14:textId="77777777" w:rsidTr="002E0EEC">
        <w:trPr>
          <w:trHeight w:val="288"/>
          <w:jc w:val="center"/>
        </w:trPr>
        <w:tc>
          <w:tcPr>
            <w:tcW w:w="3145" w:type="dxa"/>
          </w:tcPr>
          <w:p w14:paraId="4571FC0E" w14:textId="34DBA971" w:rsidR="003971AE" w:rsidRPr="00885B76" w:rsidRDefault="003971AE" w:rsidP="002E0EEC">
            <w:pPr>
              <w:pStyle w:val="TableText"/>
              <w:spacing w:before="20" w:after="20"/>
            </w:pPr>
          </w:p>
        </w:tc>
        <w:tc>
          <w:tcPr>
            <w:tcW w:w="6205" w:type="dxa"/>
          </w:tcPr>
          <w:p w14:paraId="40DF7F26" w14:textId="3B6F389D" w:rsidR="003971AE" w:rsidRDefault="003971AE" w:rsidP="002E0EEC">
            <w:pPr>
              <w:pStyle w:val="TableText"/>
              <w:spacing w:before="20" w:after="20"/>
            </w:pPr>
          </w:p>
        </w:tc>
      </w:tr>
      <w:tr w:rsidR="003971AE" w:rsidRPr="00265102" w14:paraId="22DECF4C" w14:textId="77777777" w:rsidTr="002E0EEC">
        <w:trPr>
          <w:trHeight w:val="288"/>
          <w:jc w:val="center"/>
        </w:trPr>
        <w:tc>
          <w:tcPr>
            <w:tcW w:w="3145" w:type="dxa"/>
          </w:tcPr>
          <w:p w14:paraId="64AA6BA0" w14:textId="204CDF46" w:rsidR="003971AE" w:rsidRPr="00885B76" w:rsidRDefault="003971AE" w:rsidP="002E0EEC">
            <w:pPr>
              <w:pStyle w:val="TableText"/>
              <w:spacing w:before="20" w:after="20"/>
            </w:pPr>
          </w:p>
        </w:tc>
        <w:tc>
          <w:tcPr>
            <w:tcW w:w="6205" w:type="dxa"/>
          </w:tcPr>
          <w:p w14:paraId="78EFCED6" w14:textId="6A0015B0" w:rsidR="003971AE" w:rsidRDefault="003971AE" w:rsidP="002E0EEC">
            <w:pPr>
              <w:pStyle w:val="TableText"/>
              <w:spacing w:before="20" w:after="20"/>
            </w:pPr>
          </w:p>
        </w:tc>
      </w:tr>
      <w:tr w:rsidR="003971AE" w:rsidRPr="00265102" w14:paraId="4DAC9466" w14:textId="77777777" w:rsidTr="002E0EEC">
        <w:trPr>
          <w:trHeight w:val="288"/>
          <w:jc w:val="center"/>
        </w:trPr>
        <w:tc>
          <w:tcPr>
            <w:tcW w:w="3145" w:type="dxa"/>
          </w:tcPr>
          <w:p w14:paraId="58C34B48" w14:textId="65AB0F8F" w:rsidR="003971AE" w:rsidRPr="00885B76" w:rsidRDefault="003971AE" w:rsidP="002E0EEC">
            <w:pPr>
              <w:pStyle w:val="TableText"/>
              <w:spacing w:before="20" w:after="20"/>
            </w:pPr>
          </w:p>
        </w:tc>
        <w:tc>
          <w:tcPr>
            <w:tcW w:w="6205" w:type="dxa"/>
          </w:tcPr>
          <w:p w14:paraId="572BFD98" w14:textId="401E4E35" w:rsidR="003971AE" w:rsidRDefault="003971AE" w:rsidP="002E0EEC">
            <w:pPr>
              <w:pStyle w:val="TableText"/>
              <w:spacing w:before="20" w:after="20"/>
            </w:pPr>
          </w:p>
        </w:tc>
      </w:tr>
      <w:tr w:rsidR="003971AE" w:rsidRPr="00265102" w14:paraId="6BE7E1F3" w14:textId="77777777" w:rsidTr="002E0EEC">
        <w:trPr>
          <w:trHeight w:val="288"/>
          <w:jc w:val="center"/>
        </w:trPr>
        <w:tc>
          <w:tcPr>
            <w:tcW w:w="3145" w:type="dxa"/>
          </w:tcPr>
          <w:p w14:paraId="70C5E145" w14:textId="5D2B764D" w:rsidR="003971AE" w:rsidRPr="00885B76" w:rsidRDefault="003971AE" w:rsidP="002E0EEC">
            <w:pPr>
              <w:pStyle w:val="TableText"/>
              <w:spacing w:before="20" w:after="20"/>
            </w:pPr>
          </w:p>
        </w:tc>
        <w:tc>
          <w:tcPr>
            <w:tcW w:w="6205" w:type="dxa"/>
          </w:tcPr>
          <w:p w14:paraId="72601A8F" w14:textId="6E80C5A6" w:rsidR="003971AE" w:rsidRDefault="003971AE" w:rsidP="002E0EEC">
            <w:pPr>
              <w:pStyle w:val="TableText"/>
              <w:spacing w:before="20" w:after="20"/>
            </w:pPr>
          </w:p>
        </w:tc>
      </w:tr>
      <w:tr w:rsidR="003971AE" w:rsidRPr="00265102" w14:paraId="6A68E2FD" w14:textId="77777777" w:rsidTr="002E0EEC">
        <w:trPr>
          <w:trHeight w:val="288"/>
          <w:jc w:val="center"/>
        </w:trPr>
        <w:tc>
          <w:tcPr>
            <w:tcW w:w="3145" w:type="dxa"/>
          </w:tcPr>
          <w:p w14:paraId="39D406D0" w14:textId="77777777" w:rsidR="003971AE" w:rsidRPr="00885B76" w:rsidRDefault="003971AE" w:rsidP="002E0EEC">
            <w:pPr>
              <w:pStyle w:val="TableText"/>
              <w:spacing w:before="20" w:after="20"/>
            </w:pPr>
          </w:p>
        </w:tc>
        <w:tc>
          <w:tcPr>
            <w:tcW w:w="6205" w:type="dxa"/>
          </w:tcPr>
          <w:p w14:paraId="161623D2" w14:textId="22596EE5" w:rsidR="003971AE" w:rsidRDefault="003971AE" w:rsidP="002E0EEC">
            <w:pPr>
              <w:pStyle w:val="TableText"/>
              <w:spacing w:before="20" w:after="20"/>
            </w:pPr>
          </w:p>
        </w:tc>
      </w:tr>
      <w:tr w:rsidR="003971AE" w:rsidRPr="00265102" w14:paraId="7CD3BA08" w14:textId="77777777" w:rsidTr="002E0EEC">
        <w:trPr>
          <w:trHeight w:val="288"/>
          <w:jc w:val="center"/>
        </w:trPr>
        <w:tc>
          <w:tcPr>
            <w:tcW w:w="3145" w:type="dxa"/>
          </w:tcPr>
          <w:p w14:paraId="54D8EA7C" w14:textId="77777777" w:rsidR="003971AE" w:rsidRPr="00885B76" w:rsidRDefault="003971AE" w:rsidP="002E0EEC">
            <w:pPr>
              <w:pStyle w:val="TableText"/>
              <w:spacing w:before="20" w:after="20"/>
            </w:pPr>
          </w:p>
        </w:tc>
        <w:tc>
          <w:tcPr>
            <w:tcW w:w="6205" w:type="dxa"/>
          </w:tcPr>
          <w:p w14:paraId="20A88A70" w14:textId="4D507305" w:rsidR="003971AE" w:rsidRDefault="003971AE" w:rsidP="002E0EEC">
            <w:pPr>
              <w:pStyle w:val="TableText"/>
              <w:spacing w:before="20" w:after="20"/>
            </w:pPr>
          </w:p>
        </w:tc>
      </w:tr>
    </w:tbl>
    <w:p w14:paraId="6194D2D2" w14:textId="77777777" w:rsidR="003971AE" w:rsidRDefault="003971AE" w:rsidP="003971AE"/>
    <w:p w14:paraId="10A945F5" w14:textId="77777777" w:rsidR="00EE53DB" w:rsidRDefault="00EE53DB">
      <w:pPr>
        <w:rPr>
          <w:rFonts w:eastAsiaTheme="minorHAnsi" w:cstheme="minorBidi"/>
          <w:b/>
          <w:color w:val="1F497D" w:themeColor="text2"/>
          <w:sz w:val="28"/>
        </w:rPr>
      </w:pPr>
      <w:r>
        <w:br w:type="page"/>
      </w:r>
    </w:p>
    <w:p w14:paraId="6E93AFB5" w14:textId="77777777" w:rsidR="00206657" w:rsidRDefault="00206657" w:rsidP="00206657">
      <w:pPr>
        <w:pStyle w:val="Heading1"/>
        <w:numPr>
          <w:ilvl w:val="0"/>
          <w:numId w:val="0"/>
        </w:numPr>
      </w:pPr>
      <w:bookmarkStart w:id="5" w:name="_Toc42071509"/>
      <w:r>
        <w:lastRenderedPageBreak/>
        <w:t>A</w:t>
      </w:r>
      <w:r w:rsidRPr="00E627F0">
        <w:t>cronyms</w:t>
      </w:r>
      <w:bookmarkEnd w:id="5"/>
    </w:p>
    <w:tbl>
      <w:tblPr>
        <w:tblStyle w:val="TableGrid"/>
        <w:tblW w:w="5000" w:type="pct"/>
        <w:jc w:val="center"/>
        <w:tblLook w:val="04A0" w:firstRow="1" w:lastRow="0" w:firstColumn="1" w:lastColumn="0" w:noHBand="0" w:noVBand="1"/>
      </w:tblPr>
      <w:tblGrid>
        <w:gridCol w:w="2605"/>
        <w:gridCol w:w="6745"/>
      </w:tblGrid>
      <w:tr w:rsidR="00206657" w:rsidRPr="00265102" w14:paraId="593F75E0" w14:textId="77777777" w:rsidTr="00206657">
        <w:trPr>
          <w:trHeight w:val="360"/>
          <w:jc w:val="center"/>
        </w:trPr>
        <w:tc>
          <w:tcPr>
            <w:tcW w:w="2605" w:type="dxa"/>
            <w:tcBorders>
              <w:bottom w:val="single" w:sz="4" w:space="0" w:color="auto"/>
            </w:tcBorders>
            <w:shd w:val="clear" w:color="auto" w:fill="1F497D" w:themeFill="text2"/>
            <w:vAlign w:val="center"/>
          </w:tcPr>
          <w:p w14:paraId="04611538" w14:textId="2B288532" w:rsidR="00206657" w:rsidRPr="00B02AAF" w:rsidRDefault="00206657" w:rsidP="00206657">
            <w:pPr>
              <w:pStyle w:val="Title"/>
              <w:spacing w:before="60" w:after="60"/>
              <w:rPr>
                <w:color w:val="FFFFFF" w:themeColor="background1"/>
                <w:sz w:val="22"/>
                <w:szCs w:val="22"/>
                <w:lang w:val="en-US"/>
              </w:rPr>
            </w:pPr>
            <w:r>
              <w:rPr>
                <w:color w:val="FFFFFF" w:themeColor="background1"/>
                <w:sz w:val="22"/>
                <w:szCs w:val="22"/>
                <w:lang w:val="en-US"/>
              </w:rPr>
              <w:t>Acronym</w:t>
            </w:r>
          </w:p>
        </w:tc>
        <w:tc>
          <w:tcPr>
            <w:tcW w:w="6745" w:type="dxa"/>
            <w:tcBorders>
              <w:bottom w:val="single" w:sz="4" w:space="0" w:color="auto"/>
            </w:tcBorders>
            <w:shd w:val="clear" w:color="auto" w:fill="1F497D" w:themeFill="text2"/>
            <w:vAlign w:val="center"/>
          </w:tcPr>
          <w:p w14:paraId="1B77AD48" w14:textId="3AEEB00D" w:rsidR="00206657" w:rsidRPr="00B02AAF" w:rsidRDefault="00206657" w:rsidP="00206657">
            <w:pPr>
              <w:pStyle w:val="Title"/>
              <w:spacing w:before="60" w:after="60"/>
              <w:rPr>
                <w:color w:val="FFFFFF" w:themeColor="background1"/>
                <w:sz w:val="22"/>
                <w:szCs w:val="22"/>
                <w:lang w:val="en-US"/>
              </w:rPr>
            </w:pPr>
            <w:r>
              <w:rPr>
                <w:color w:val="FFFFFF" w:themeColor="background1"/>
                <w:sz w:val="22"/>
                <w:szCs w:val="22"/>
                <w:lang w:val="en-US"/>
              </w:rPr>
              <w:t>Full Title</w:t>
            </w:r>
          </w:p>
        </w:tc>
      </w:tr>
      <w:tr w:rsidR="00402C17" w:rsidRPr="00265102" w14:paraId="3E5AE493" w14:textId="77777777" w:rsidTr="00206657">
        <w:trPr>
          <w:trHeight w:val="288"/>
          <w:jc w:val="center"/>
        </w:trPr>
        <w:tc>
          <w:tcPr>
            <w:tcW w:w="2605" w:type="dxa"/>
          </w:tcPr>
          <w:p w14:paraId="0A6A0BEA" w14:textId="0C4724C3" w:rsidR="00402C17" w:rsidRDefault="00402C17" w:rsidP="00206657">
            <w:pPr>
              <w:pStyle w:val="TableText"/>
              <w:spacing w:before="60" w:after="60"/>
            </w:pPr>
            <w:r>
              <w:t xml:space="preserve">BIT </w:t>
            </w:r>
          </w:p>
        </w:tc>
        <w:tc>
          <w:tcPr>
            <w:tcW w:w="6745" w:type="dxa"/>
          </w:tcPr>
          <w:p w14:paraId="2157BF84" w14:textId="2DC59E35" w:rsidR="00402C17" w:rsidRDefault="00402C17" w:rsidP="00206657">
            <w:pPr>
              <w:pStyle w:val="TableText"/>
              <w:spacing w:before="60" w:after="60"/>
            </w:pPr>
            <w:r>
              <w:t xml:space="preserve">Basic Instructor Training </w:t>
            </w:r>
          </w:p>
        </w:tc>
      </w:tr>
      <w:tr w:rsidR="007B2FBB" w:rsidRPr="00265102" w14:paraId="43E13289" w14:textId="77777777" w:rsidTr="00206657">
        <w:trPr>
          <w:trHeight w:val="288"/>
          <w:jc w:val="center"/>
        </w:trPr>
        <w:tc>
          <w:tcPr>
            <w:tcW w:w="2605" w:type="dxa"/>
          </w:tcPr>
          <w:p w14:paraId="12A21463" w14:textId="7A1DD1A5" w:rsidR="007B2FBB" w:rsidRDefault="007B2FBB" w:rsidP="00206657">
            <w:pPr>
              <w:pStyle w:val="TableText"/>
              <w:spacing w:before="60" w:after="60"/>
            </w:pPr>
            <w:r>
              <w:t>CDD</w:t>
            </w:r>
          </w:p>
        </w:tc>
        <w:tc>
          <w:tcPr>
            <w:tcW w:w="6745" w:type="dxa"/>
          </w:tcPr>
          <w:p w14:paraId="6EF4E424" w14:textId="07A055C7" w:rsidR="007B2FBB" w:rsidRDefault="007B2FBB" w:rsidP="00206657">
            <w:pPr>
              <w:pStyle w:val="TableText"/>
              <w:spacing w:before="60" w:after="60"/>
            </w:pPr>
            <w:r>
              <w:t xml:space="preserve">Course Design Document </w:t>
            </w:r>
          </w:p>
        </w:tc>
      </w:tr>
      <w:tr w:rsidR="004B6B2C" w:rsidRPr="00265102" w14:paraId="03A33011" w14:textId="77777777" w:rsidTr="00206657">
        <w:trPr>
          <w:trHeight w:val="288"/>
          <w:jc w:val="center"/>
        </w:trPr>
        <w:tc>
          <w:tcPr>
            <w:tcW w:w="2605" w:type="dxa"/>
          </w:tcPr>
          <w:p w14:paraId="00984F68" w14:textId="157FC09C" w:rsidR="004B6B2C" w:rsidRDefault="004B6B2C" w:rsidP="00206657">
            <w:pPr>
              <w:pStyle w:val="TableText"/>
              <w:spacing w:before="60" w:after="60"/>
            </w:pPr>
            <w:r>
              <w:t xml:space="preserve">DOE </w:t>
            </w:r>
          </w:p>
        </w:tc>
        <w:tc>
          <w:tcPr>
            <w:tcW w:w="6745" w:type="dxa"/>
          </w:tcPr>
          <w:p w14:paraId="6E2B0672" w14:textId="31569814" w:rsidR="004B6B2C" w:rsidRDefault="004B6B2C" w:rsidP="00206657">
            <w:pPr>
              <w:pStyle w:val="TableText"/>
              <w:spacing w:before="60" w:after="60"/>
            </w:pPr>
            <w:r>
              <w:t>Department of Energy</w:t>
            </w:r>
          </w:p>
        </w:tc>
      </w:tr>
      <w:tr w:rsidR="004B6B2C" w:rsidRPr="00265102" w14:paraId="5381CD82" w14:textId="77777777" w:rsidTr="00206657">
        <w:trPr>
          <w:trHeight w:val="288"/>
          <w:jc w:val="center"/>
        </w:trPr>
        <w:tc>
          <w:tcPr>
            <w:tcW w:w="2605" w:type="dxa"/>
          </w:tcPr>
          <w:p w14:paraId="0D413EFD" w14:textId="30874817" w:rsidR="004B6B2C" w:rsidRDefault="004B6B2C" w:rsidP="00206657">
            <w:pPr>
              <w:pStyle w:val="TableText"/>
              <w:spacing w:before="60" w:after="60"/>
            </w:pPr>
            <w:r>
              <w:t xml:space="preserve">HQ </w:t>
            </w:r>
          </w:p>
        </w:tc>
        <w:tc>
          <w:tcPr>
            <w:tcW w:w="6745" w:type="dxa"/>
          </w:tcPr>
          <w:p w14:paraId="1B1A1AC6" w14:textId="75C0FB40" w:rsidR="004B6B2C" w:rsidRDefault="004B6B2C" w:rsidP="00206657">
            <w:pPr>
              <w:pStyle w:val="TableText"/>
              <w:spacing w:before="60" w:after="60"/>
            </w:pPr>
            <w:r>
              <w:t xml:space="preserve">Headquarters </w:t>
            </w:r>
          </w:p>
        </w:tc>
      </w:tr>
      <w:tr w:rsidR="004B6B2C" w:rsidRPr="00265102" w14:paraId="54E76C06" w14:textId="77777777" w:rsidTr="00206657">
        <w:trPr>
          <w:trHeight w:val="288"/>
          <w:jc w:val="center"/>
        </w:trPr>
        <w:tc>
          <w:tcPr>
            <w:tcW w:w="2605" w:type="dxa"/>
          </w:tcPr>
          <w:p w14:paraId="320BCE23" w14:textId="082C9F21" w:rsidR="004B6B2C" w:rsidRDefault="004B6B2C" w:rsidP="00206657">
            <w:pPr>
              <w:pStyle w:val="TableText"/>
              <w:spacing w:before="60" w:after="60"/>
            </w:pPr>
            <w:r>
              <w:t>IAEA</w:t>
            </w:r>
          </w:p>
        </w:tc>
        <w:tc>
          <w:tcPr>
            <w:tcW w:w="6745" w:type="dxa"/>
          </w:tcPr>
          <w:p w14:paraId="09EFF06E" w14:textId="6BFF5D30" w:rsidR="004B6B2C" w:rsidRDefault="004B6B2C" w:rsidP="00206657">
            <w:pPr>
              <w:pStyle w:val="TableText"/>
              <w:spacing w:before="60" w:after="60"/>
            </w:pPr>
            <w:r>
              <w:t xml:space="preserve">International Atomic Energy Agency </w:t>
            </w:r>
          </w:p>
        </w:tc>
      </w:tr>
      <w:tr w:rsidR="00206657" w:rsidRPr="00265102" w14:paraId="6EED2177" w14:textId="77777777" w:rsidTr="00206657">
        <w:trPr>
          <w:trHeight w:val="288"/>
          <w:jc w:val="center"/>
        </w:trPr>
        <w:tc>
          <w:tcPr>
            <w:tcW w:w="2605" w:type="dxa"/>
          </w:tcPr>
          <w:p w14:paraId="729A0097" w14:textId="771AD615" w:rsidR="00206657" w:rsidRPr="00402C17" w:rsidRDefault="004B6B2C" w:rsidP="00206657">
            <w:pPr>
              <w:pStyle w:val="TableText"/>
              <w:spacing w:before="60" w:after="60"/>
            </w:pPr>
            <w:r w:rsidRPr="00402C17">
              <w:t>IRT</w:t>
            </w:r>
          </w:p>
        </w:tc>
        <w:tc>
          <w:tcPr>
            <w:tcW w:w="6745" w:type="dxa"/>
          </w:tcPr>
          <w:p w14:paraId="1915A87A" w14:textId="2EBB91DA" w:rsidR="00206657" w:rsidRPr="006A4ECE" w:rsidRDefault="004B6B2C" w:rsidP="00206657">
            <w:pPr>
              <w:pStyle w:val="TableText"/>
              <w:spacing w:before="60" w:after="60"/>
            </w:pPr>
            <w:r>
              <w:t xml:space="preserve">International Response Training </w:t>
            </w:r>
          </w:p>
        </w:tc>
      </w:tr>
      <w:tr w:rsidR="00402C17" w:rsidRPr="00265102" w14:paraId="1C66C673" w14:textId="77777777" w:rsidTr="00206657">
        <w:trPr>
          <w:trHeight w:val="288"/>
          <w:jc w:val="center"/>
        </w:trPr>
        <w:tc>
          <w:tcPr>
            <w:tcW w:w="2605" w:type="dxa"/>
          </w:tcPr>
          <w:p w14:paraId="50E65E45" w14:textId="172E6A2B" w:rsidR="00402C17" w:rsidRDefault="00402C17" w:rsidP="00206657">
            <w:pPr>
              <w:pStyle w:val="TableText"/>
              <w:spacing w:before="60" w:after="60"/>
            </w:pPr>
            <w:r>
              <w:t>LLNL</w:t>
            </w:r>
          </w:p>
        </w:tc>
        <w:tc>
          <w:tcPr>
            <w:tcW w:w="6745" w:type="dxa"/>
          </w:tcPr>
          <w:p w14:paraId="30BB4C31" w14:textId="14D1A2A8" w:rsidR="00402C17" w:rsidRDefault="00402C17" w:rsidP="00206657">
            <w:pPr>
              <w:pStyle w:val="TableText"/>
              <w:spacing w:before="60" w:after="60"/>
            </w:pPr>
            <w:r>
              <w:t xml:space="preserve">Lawrence Livermore National Laboratory  </w:t>
            </w:r>
          </w:p>
        </w:tc>
      </w:tr>
      <w:tr w:rsidR="00402C17" w:rsidRPr="00265102" w14:paraId="4AD34CDF" w14:textId="77777777" w:rsidTr="00206657">
        <w:trPr>
          <w:trHeight w:val="288"/>
          <w:jc w:val="center"/>
        </w:trPr>
        <w:tc>
          <w:tcPr>
            <w:tcW w:w="2605" w:type="dxa"/>
          </w:tcPr>
          <w:p w14:paraId="4DCD2872" w14:textId="50767A81" w:rsidR="00402C17" w:rsidRDefault="00402C17" w:rsidP="00206657">
            <w:pPr>
              <w:pStyle w:val="TableText"/>
              <w:spacing w:before="60" w:after="60"/>
            </w:pPr>
            <w:r>
              <w:t>NNSA</w:t>
            </w:r>
          </w:p>
        </w:tc>
        <w:tc>
          <w:tcPr>
            <w:tcW w:w="6745" w:type="dxa"/>
          </w:tcPr>
          <w:p w14:paraId="529575C1" w14:textId="2738E619" w:rsidR="00402C17" w:rsidRDefault="00402C17" w:rsidP="00206657">
            <w:pPr>
              <w:pStyle w:val="TableText"/>
              <w:spacing w:before="60" w:after="60"/>
            </w:pPr>
            <w:r>
              <w:t>National Nuclear Security Administration</w:t>
            </w:r>
          </w:p>
        </w:tc>
      </w:tr>
      <w:tr w:rsidR="004B6B2C" w:rsidRPr="00265102" w14:paraId="3B3FA37F" w14:textId="77777777" w:rsidTr="00206657">
        <w:trPr>
          <w:trHeight w:val="288"/>
          <w:jc w:val="center"/>
        </w:trPr>
        <w:tc>
          <w:tcPr>
            <w:tcW w:w="2605" w:type="dxa"/>
          </w:tcPr>
          <w:p w14:paraId="43C931F8" w14:textId="213EA1A0" w:rsidR="004B6B2C" w:rsidRDefault="004B6B2C" w:rsidP="00206657">
            <w:pPr>
              <w:pStyle w:val="TableText"/>
              <w:spacing w:before="60" w:after="60"/>
            </w:pPr>
            <w:r>
              <w:t>NSS</w:t>
            </w:r>
          </w:p>
        </w:tc>
        <w:tc>
          <w:tcPr>
            <w:tcW w:w="6745" w:type="dxa"/>
          </w:tcPr>
          <w:p w14:paraId="188ED9A1" w14:textId="28E68BDB" w:rsidR="004B6B2C" w:rsidRDefault="004B6B2C" w:rsidP="00206657">
            <w:pPr>
              <w:pStyle w:val="TableText"/>
              <w:spacing w:before="60" w:after="60"/>
            </w:pPr>
            <w:r>
              <w:t xml:space="preserve">National Security Series </w:t>
            </w:r>
          </w:p>
        </w:tc>
      </w:tr>
      <w:tr w:rsidR="00402C17" w:rsidRPr="00265102" w14:paraId="1F4D5443" w14:textId="77777777" w:rsidTr="00206657">
        <w:trPr>
          <w:trHeight w:val="288"/>
          <w:jc w:val="center"/>
        </w:trPr>
        <w:tc>
          <w:tcPr>
            <w:tcW w:w="2605" w:type="dxa"/>
          </w:tcPr>
          <w:p w14:paraId="15022BFA" w14:textId="3A66F202" w:rsidR="00402C17" w:rsidRDefault="00402C17" w:rsidP="00206657">
            <w:pPr>
              <w:pStyle w:val="TableText"/>
              <w:spacing w:before="60" w:after="60"/>
            </w:pPr>
            <w:r>
              <w:t xml:space="preserve">ORNL </w:t>
            </w:r>
          </w:p>
        </w:tc>
        <w:tc>
          <w:tcPr>
            <w:tcW w:w="6745" w:type="dxa"/>
          </w:tcPr>
          <w:p w14:paraId="0F5DDF54" w14:textId="667AD0E9" w:rsidR="00402C17" w:rsidRDefault="00402C17" w:rsidP="00206657">
            <w:pPr>
              <w:pStyle w:val="TableText"/>
              <w:spacing w:before="60" w:after="60"/>
            </w:pPr>
            <w:r>
              <w:t xml:space="preserve">Oakridge National Laboratory </w:t>
            </w:r>
          </w:p>
        </w:tc>
      </w:tr>
      <w:tr w:rsidR="00206657" w:rsidRPr="00265102" w14:paraId="76FB7E9E" w14:textId="77777777" w:rsidTr="00206657">
        <w:trPr>
          <w:trHeight w:val="288"/>
          <w:jc w:val="center"/>
        </w:trPr>
        <w:tc>
          <w:tcPr>
            <w:tcW w:w="2605" w:type="dxa"/>
          </w:tcPr>
          <w:p w14:paraId="1A29C792" w14:textId="3DA2CDF6" w:rsidR="00206657" w:rsidRDefault="004B6B2C" w:rsidP="00206657">
            <w:pPr>
              <w:pStyle w:val="TableText"/>
              <w:spacing w:before="60" w:after="60"/>
            </w:pPr>
            <w:r>
              <w:t xml:space="preserve">ORS </w:t>
            </w:r>
          </w:p>
        </w:tc>
        <w:tc>
          <w:tcPr>
            <w:tcW w:w="6745" w:type="dxa"/>
          </w:tcPr>
          <w:p w14:paraId="4FD9F0E6" w14:textId="52039093" w:rsidR="00206657" w:rsidRDefault="004B6B2C" w:rsidP="00206657">
            <w:pPr>
              <w:pStyle w:val="TableText"/>
              <w:spacing w:before="60" w:after="60"/>
            </w:pPr>
            <w:r>
              <w:t xml:space="preserve">Office of Radiological Security </w:t>
            </w:r>
          </w:p>
        </w:tc>
      </w:tr>
      <w:tr w:rsidR="00402C17" w:rsidRPr="00265102" w14:paraId="6D8E0C6B" w14:textId="77777777" w:rsidTr="00206657">
        <w:trPr>
          <w:trHeight w:val="288"/>
          <w:jc w:val="center"/>
        </w:trPr>
        <w:tc>
          <w:tcPr>
            <w:tcW w:w="2605" w:type="dxa"/>
          </w:tcPr>
          <w:p w14:paraId="7EECEDFC" w14:textId="1ED5860F" w:rsidR="00402C17" w:rsidRDefault="00402C17" w:rsidP="00206657">
            <w:pPr>
              <w:pStyle w:val="TableText"/>
              <w:spacing w:before="60" w:after="60"/>
            </w:pPr>
            <w:r>
              <w:t xml:space="preserve">PNNL </w:t>
            </w:r>
          </w:p>
        </w:tc>
        <w:tc>
          <w:tcPr>
            <w:tcW w:w="6745" w:type="dxa"/>
          </w:tcPr>
          <w:p w14:paraId="6272EA29" w14:textId="7BDC3168" w:rsidR="00402C17" w:rsidRDefault="00402C17" w:rsidP="00206657">
            <w:pPr>
              <w:pStyle w:val="TableText"/>
              <w:spacing w:before="60" w:after="60"/>
            </w:pPr>
            <w:r>
              <w:t xml:space="preserve">Pacific Northwest National Laboratory </w:t>
            </w:r>
          </w:p>
        </w:tc>
      </w:tr>
      <w:tr w:rsidR="004B6B2C" w:rsidRPr="00265102" w14:paraId="2529C51F" w14:textId="77777777" w:rsidTr="00206657">
        <w:trPr>
          <w:trHeight w:val="288"/>
          <w:jc w:val="center"/>
        </w:trPr>
        <w:tc>
          <w:tcPr>
            <w:tcW w:w="2605" w:type="dxa"/>
          </w:tcPr>
          <w:p w14:paraId="2A33189E" w14:textId="767E785D" w:rsidR="004B6B2C" w:rsidRDefault="004B6B2C" w:rsidP="00206657">
            <w:pPr>
              <w:pStyle w:val="TableText"/>
              <w:spacing w:before="60" w:after="60"/>
            </w:pPr>
            <w:r>
              <w:t xml:space="preserve">POC </w:t>
            </w:r>
          </w:p>
        </w:tc>
        <w:tc>
          <w:tcPr>
            <w:tcW w:w="6745" w:type="dxa"/>
          </w:tcPr>
          <w:p w14:paraId="05443820" w14:textId="07566DB3" w:rsidR="004B6B2C" w:rsidRDefault="004B6B2C" w:rsidP="00206657">
            <w:pPr>
              <w:pStyle w:val="TableText"/>
              <w:spacing w:before="60" w:after="60"/>
            </w:pPr>
            <w:r>
              <w:t>Point of Contact</w:t>
            </w:r>
          </w:p>
        </w:tc>
      </w:tr>
      <w:tr w:rsidR="00206657" w:rsidRPr="00265102" w14:paraId="0E67F2F2" w14:textId="77777777" w:rsidTr="00206657">
        <w:trPr>
          <w:trHeight w:val="288"/>
          <w:jc w:val="center"/>
        </w:trPr>
        <w:tc>
          <w:tcPr>
            <w:tcW w:w="2605" w:type="dxa"/>
          </w:tcPr>
          <w:p w14:paraId="29357626" w14:textId="661FD71A" w:rsidR="00206657" w:rsidRDefault="004B6B2C" w:rsidP="00206657">
            <w:pPr>
              <w:pStyle w:val="TableText"/>
              <w:spacing w:before="60" w:after="60"/>
            </w:pPr>
            <w:r>
              <w:t xml:space="preserve">PPS </w:t>
            </w:r>
          </w:p>
        </w:tc>
        <w:tc>
          <w:tcPr>
            <w:tcW w:w="6745" w:type="dxa"/>
          </w:tcPr>
          <w:p w14:paraId="0302684D" w14:textId="24802AE4" w:rsidR="00206657" w:rsidRDefault="004B6B2C" w:rsidP="00206657">
            <w:pPr>
              <w:pStyle w:val="TableText"/>
              <w:spacing w:before="60" w:after="60"/>
            </w:pPr>
            <w:r>
              <w:t xml:space="preserve">Physical Protection System </w:t>
            </w:r>
          </w:p>
        </w:tc>
      </w:tr>
      <w:tr w:rsidR="006B5695" w:rsidRPr="00265102" w14:paraId="1C7E7C2F" w14:textId="77777777" w:rsidTr="00206657">
        <w:trPr>
          <w:trHeight w:val="288"/>
          <w:jc w:val="center"/>
        </w:trPr>
        <w:tc>
          <w:tcPr>
            <w:tcW w:w="2605" w:type="dxa"/>
          </w:tcPr>
          <w:p w14:paraId="564B00B8" w14:textId="7C169871" w:rsidR="006B5695" w:rsidRDefault="006B5695" w:rsidP="004B6B2C">
            <w:pPr>
              <w:pStyle w:val="TableText"/>
              <w:spacing w:before="60" w:after="60"/>
            </w:pPr>
            <w:r>
              <w:t>SAT</w:t>
            </w:r>
          </w:p>
        </w:tc>
        <w:tc>
          <w:tcPr>
            <w:tcW w:w="6745" w:type="dxa"/>
          </w:tcPr>
          <w:p w14:paraId="166785A3" w14:textId="11A1412A" w:rsidR="006B5695" w:rsidRDefault="006B5695" w:rsidP="004B6B2C">
            <w:pPr>
              <w:pStyle w:val="TableText"/>
              <w:spacing w:before="60" w:after="60"/>
            </w:pPr>
            <w:r>
              <w:t xml:space="preserve">Systematic Approach to Training </w:t>
            </w:r>
          </w:p>
        </w:tc>
      </w:tr>
      <w:tr w:rsidR="004B6B2C" w:rsidRPr="00265102" w14:paraId="19114510" w14:textId="77777777" w:rsidTr="00206657">
        <w:trPr>
          <w:trHeight w:val="288"/>
          <w:jc w:val="center"/>
        </w:trPr>
        <w:tc>
          <w:tcPr>
            <w:tcW w:w="2605" w:type="dxa"/>
          </w:tcPr>
          <w:p w14:paraId="44DFDE65" w14:textId="1CB473BA" w:rsidR="004B6B2C" w:rsidRPr="00885B76" w:rsidRDefault="004B6B2C" w:rsidP="004B6B2C">
            <w:pPr>
              <w:pStyle w:val="TableText"/>
              <w:spacing w:before="60" w:after="60"/>
            </w:pPr>
            <w:r>
              <w:t xml:space="preserve">SME </w:t>
            </w:r>
          </w:p>
        </w:tc>
        <w:tc>
          <w:tcPr>
            <w:tcW w:w="6745" w:type="dxa"/>
          </w:tcPr>
          <w:p w14:paraId="5B63A72D" w14:textId="51C85720" w:rsidR="004B6B2C" w:rsidRDefault="004B6B2C" w:rsidP="004B6B2C">
            <w:pPr>
              <w:pStyle w:val="TableText"/>
              <w:spacing w:before="60" w:after="60"/>
            </w:pPr>
            <w:r>
              <w:t xml:space="preserve">Subject Matter expert </w:t>
            </w:r>
          </w:p>
        </w:tc>
      </w:tr>
      <w:tr w:rsidR="00402C17" w:rsidRPr="00265102" w14:paraId="431F04C8" w14:textId="77777777" w:rsidTr="00206657">
        <w:trPr>
          <w:trHeight w:val="288"/>
          <w:jc w:val="center"/>
        </w:trPr>
        <w:tc>
          <w:tcPr>
            <w:tcW w:w="2605" w:type="dxa"/>
          </w:tcPr>
          <w:p w14:paraId="04E90CE2" w14:textId="0F088466" w:rsidR="00402C17" w:rsidRDefault="00402C17" w:rsidP="00206657">
            <w:pPr>
              <w:pStyle w:val="TableText"/>
              <w:spacing w:before="60" w:after="60"/>
            </w:pPr>
            <w:r>
              <w:t>SNL</w:t>
            </w:r>
          </w:p>
        </w:tc>
        <w:tc>
          <w:tcPr>
            <w:tcW w:w="6745" w:type="dxa"/>
          </w:tcPr>
          <w:p w14:paraId="7B9FF8F7" w14:textId="35363C62" w:rsidR="00402C17" w:rsidRDefault="00402C17" w:rsidP="00206657">
            <w:pPr>
              <w:pStyle w:val="TableText"/>
              <w:spacing w:before="60" w:after="60"/>
            </w:pPr>
            <w:r>
              <w:t xml:space="preserve">Sandia National Laboratory </w:t>
            </w:r>
          </w:p>
        </w:tc>
      </w:tr>
      <w:tr w:rsidR="00206657" w:rsidRPr="00265102" w14:paraId="4304E09B" w14:textId="77777777" w:rsidTr="00206657">
        <w:trPr>
          <w:trHeight w:val="288"/>
          <w:jc w:val="center"/>
        </w:trPr>
        <w:tc>
          <w:tcPr>
            <w:tcW w:w="2605" w:type="dxa"/>
          </w:tcPr>
          <w:p w14:paraId="469336E0" w14:textId="55054393" w:rsidR="00206657" w:rsidRPr="00885B76" w:rsidRDefault="00402C17" w:rsidP="00206657">
            <w:pPr>
              <w:pStyle w:val="TableText"/>
              <w:spacing w:before="60" w:after="60"/>
            </w:pPr>
            <w:r>
              <w:t xml:space="preserve">WMD </w:t>
            </w:r>
          </w:p>
        </w:tc>
        <w:tc>
          <w:tcPr>
            <w:tcW w:w="6745" w:type="dxa"/>
          </w:tcPr>
          <w:p w14:paraId="18AD14D5" w14:textId="1FEB9E8C" w:rsidR="00206657" w:rsidRDefault="00402C17" w:rsidP="00206657">
            <w:pPr>
              <w:pStyle w:val="TableText"/>
              <w:spacing w:before="60" w:after="60"/>
            </w:pPr>
            <w:r>
              <w:t xml:space="preserve">Weapons of Mass Destruction </w:t>
            </w:r>
          </w:p>
        </w:tc>
      </w:tr>
      <w:tr w:rsidR="00206657" w:rsidRPr="00265102" w14:paraId="52105BCB" w14:textId="77777777" w:rsidTr="00206657">
        <w:trPr>
          <w:trHeight w:val="288"/>
          <w:jc w:val="center"/>
        </w:trPr>
        <w:tc>
          <w:tcPr>
            <w:tcW w:w="2605" w:type="dxa"/>
          </w:tcPr>
          <w:p w14:paraId="2D29811D" w14:textId="77777777" w:rsidR="00206657" w:rsidRPr="00885B76" w:rsidRDefault="00206657" w:rsidP="00206657">
            <w:pPr>
              <w:pStyle w:val="TableText"/>
              <w:spacing w:before="60" w:after="60"/>
            </w:pPr>
          </w:p>
        </w:tc>
        <w:tc>
          <w:tcPr>
            <w:tcW w:w="6745" w:type="dxa"/>
          </w:tcPr>
          <w:p w14:paraId="2C4AF11B" w14:textId="77777777" w:rsidR="00206657" w:rsidRDefault="00206657" w:rsidP="00206657">
            <w:pPr>
              <w:pStyle w:val="TableText"/>
              <w:spacing w:before="60" w:after="60"/>
            </w:pPr>
          </w:p>
        </w:tc>
      </w:tr>
      <w:tr w:rsidR="00206657" w:rsidRPr="00265102" w14:paraId="22F79B00" w14:textId="77777777" w:rsidTr="00206657">
        <w:trPr>
          <w:trHeight w:val="288"/>
          <w:jc w:val="center"/>
        </w:trPr>
        <w:tc>
          <w:tcPr>
            <w:tcW w:w="2605" w:type="dxa"/>
          </w:tcPr>
          <w:p w14:paraId="589E636B" w14:textId="77777777" w:rsidR="00206657" w:rsidRPr="00885B76" w:rsidRDefault="00206657" w:rsidP="00206657">
            <w:pPr>
              <w:pStyle w:val="TableText"/>
              <w:spacing w:before="60" w:after="60"/>
            </w:pPr>
          </w:p>
        </w:tc>
        <w:tc>
          <w:tcPr>
            <w:tcW w:w="6745" w:type="dxa"/>
          </w:tcPr>
          <w:p w14:paraId="4F58F68F" w14:textId="77777777" w:rsidR="00206657" w:rsidRDefault="00206657" w:rsidP="00206657">
            <w:pPr>
              <w:pStyle w:val="TableText"/>
              <w:spacing w:before="60" w:after="60"/>
            </w:pPr>
          </w:p>
        </w:tc>
      </w:tr>
      <w:tr w:rsidR="00206657" w:rsidRPr="00265102" w14:paraId="411A2B59" w14:textId="77777777" w:rsidTr="00206657">
        <w:trPr>
          <w:trHeight w:val="288"/>
          <w:jc w:val="center"/>
        </w:trPr>
        <w:tc>
          <w:tcPr>
            <w:tcW w:w="2605" w:type="dxa"/>
          </w:tcPr>
          <w:p w14:paraId="10021AAE" w14:textId="77777777" w:rsidR="00206657" w:rsidRPr="00885B76" w:rsidRDefault="00206657" w:rsidP="00206657">
            <w:pPr>
              <w:pStyle w:val="TableText"/>
              <w:spacing w:before="60" w:after="60"/>
            </w:pPr>
          </w:p>
        </w:tc>
        <w:tc>
          <w:tcPr>
            <w:tcW w:w="6745" w:type="dxa"/>
          </w:tcPr>
          <w:p w14:paraId="3BC64A38" w14:textId="77777777" w:rsidR="00206657" w:rsidRDefault="00206657" w:rsidP="00206657">
            <w:pPr>
              <w:pStyle w:val="TableText"/>
              <w:spacing w:before="60" w:after="60"/>
            </w:pPr>
          </w:p>
        </w:tc>
      </w:tr>
    </w:tbl>
    <w:p w14:paraId="5A7FA96D" w14:textId="77777777" w:rsidR="00206657" w:rsidRDefault="00206657">
      <w:pPr>
        <w:rPr>
          <w:rFonts w:eastAsiaTheme="minorHAnsi" w:cstheme="minorBidi"/>
          <w:b/>
          <w:color w:val="1F497D" w:themeColor="text2"/>
          <w:sz w:val="28"/>
        </w:rPr>
      </w:pPr>
      <w:r>
        <w:br w:type="page"/>
      </w:r>
    </w:p>
    <w:p w14:paraId="25689D54" w14:textId="6369521A" w:rsidR="00BB174F" w:rsidRPr="00CB2363" w:rsidRDefault="00A7450D" w:rsidP="00DD79EE">
      <w:pPr>
        <w:pStyle w:val="Head1Frontmatter"/>
      </w:pPr>
      <w:r w:rsidRPr="00A7450D">
        <w:rPr>
          <w:noProof/>
        </w:rPr>
        <w:lastRenderedPageBreak/>
        <w:drawing>
          <wp:anchor distT="0" distB="0" distL="114300" distR="114300" simplePos="0" relativeHeight="251681792" behindDoc="0" locked="0" layoutInCell="1" allowOverlap="1" wp14:anchorId="0010DB6C" wp14:editId="21BE7070">
            <wp:simplePos x="0" y="0"/>
            <wp:positionH relativeFrom="margin">
              <wp:posOffset>0</wp:posOffset>
            </wp:positionH>
            <wp:positionV relativeFrom="topMargin">
              <wp:posOffset>228600</wp:posOffset>
            </wp:positionV>
            <wp:extent cx="548640" cy="548640"/>
            <wp:effectExtent l="0" t="0" r="3810" b="381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7450D">
        <w:rPr>
          <w:noProof/>
        </w:rPr>
        <w:drawing>
          <wp:anchor distT="0" distB="0" distL="114300" distR="114300" simplePos="0" relativeHeight="251682816" behindDoc="0" locked="0" layoutInCell="1" allowOverlap="1" wp14:anchorId="21EC46FE" wp14:editId="006C3846">
            <wp:simplePos x="0" y="0"/>
            <wp:positionH relativeFrom="margin">
              <wp:posOffset>4754880</wp:posOffset>
            </wp:positionH>
            <wp:positionV relativeFrom="topMargin">
              <wp:posOffset>274320</wp:posOffset>
            </wp:positionV>
            <wp:extent cx="1188720" cy="45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r w:rsidR="00BB174F" w:rsidRPr="002247E0">
        <w:t>Table of Contents</w:t>
      </w:r>
    </w:p>
    <w:sdt>
      <w:sdtPr>
        <w:rPr>
          <w:rFonts w:eastAsia="Calibri"/>
          <w:b/>
          <w:szCs w:val="22"/>
        </w:rPr>
        <w:id w:val="1245378950"/>
        <w:docPartObj>
          <w:docPartGallery w:val="Table of Contents"/>
          <w:docPartUnique/>
        </w:docPartObj>
      </w:sdtPr>
      <w:sdtEndPr>
        <w:rPr>
          <w:rFonts w:eastAsia="Times New Roman"/>
          <w:b w:val="0"/>
          <w:noProof/>
          <w:szCs w:val="24"/>
        </w:rPr>
      </w:sdtEndPr>
      <w:sdtContent>
        <w:p w14:paraId="0A5324C6" w14:textId="054BF074" w:rsidR="0079102A" w:rsidRDefault="00247887">
          <w:pPr>
            <w:pStyle w:val="TOC1"/>
            <w:tabs>
              <w:tab w:val="right" w:leader="dot" w:pos="9350"/>
            </w:tabs>
            <w:rPr>
              <w:rFonts w:asciiTheme="minorHAnsi" w:eastAsiaTheme="minorEastAsia" w:hAnsiTheme="minorHAnsi" w:cstheme="minorBidi"/>
              <w:noProof/>
              <w:sz w:val="24"/>
            </w:rPr>
          </w:pPr>
          <w:r>
            <w:rPr>
              <w:b/>
            </w:rPr>
            <w:fldChar w:fldCharType="begin"/>
          </w:r>
          <w:r>
            <w:rPr>
              <w:b/>
            </w:rPr>
            <w:instrText xml:space="preserve"> TOC \o "1-3" \h \z \t "HeadwTOCno#,1" </w:instrText>
          </w:r>
          <w:r>
            <w:rPr>
              <w:b/>
            </w:rPr>
            <w:fldChar w:fldCharType="separate"/>
          </w:r>
          <w:hyperlink w:anchor="_Toc42071508" w:history="1">
            <w:r w:rsidR="0079102A" w:rsidRPr="00A52368">
              <w:rPr>
                <w:rStyle w:val="Hyperlink"/>
                <w:noProof/>
                <w:snapToGrid w:val="0"/>
              </w:rPr>
              <w:t>International Response Training                           Course Design Document</w:t>
            </w:r>
            <w:r w:rsidR="0079102A">
              <w:rPr>
                <w:noProof/>
                <w:webHidden/>
              </w:rPr>
              <w:tab/>
            </w:r>
            <w:r w:rsidR="0079102A">
              <w:rPr>
                <w:noProof/>
                <w:webHidden/>
              </w:rPr>
              <w:fldChar w:fldCharType="begin"/>
            </w:r>
            <w:r w:rsidR="0079102A">
              <w:rPr>
                <w:noProof/>
                <w:webHidden/>
              </w:rPr>
              <w:instrText xml:space="preserve"> PAGEREF _Toc42071508 \h </w:instrText>
            </w:r>
            <w:r w:rsidR="0079102A">
              <w:rPr>
                <w:noProof/>
                <w:webHidden/>
              </w:rPr>
            </w:r>
            <w:r w:rsidR="0079102A">
              <w:rPr>
                <w:noProof/>
                <w:webHidden/>
              </w:rPr>
              <w:fldChar w:fldCharType="separate"/>
            </w:r>
            <w:r w:rsidR="0079102A">
              <w:rPr>
                <w:noProof/>
                <w:webHidden/>
              </w:rPr>
              <w:t>i</w:t>
            </w:r>
            <w:r w:rsidR="0079102A">
              <w:rPr>
                <w:noProof/>
                <w:webHidden/>
              </w:rPr>
              <w:fldChar w:fldCharType="end"/>
            </w:r>
          </w:hyperlink>
        </w:p>
        <w:p w14:paraId="32B663AC" w14:textId="11A7D39B" w:rsidR="0079102A" w:rsidRDefault="00062FFA">
          <w:pPr>
            <w:pStyle w:val="TOC1"/>
            <w:tabs>
              <w:tab w:val="right" w:leader="dot" w:pos="9350"/>
            </w:tabs>
            <w:rPr>
              <w:rFonts w:asciiTheme="minorHAnsi" w:eastAsiaTheme="minorEastAsia" w:hAnsiTheme="minorHAnsi" w:cstheme="minorBidi"/>
              <w:noProof/>
              <w:sz w:val="24"/>
            </w:rPr>
          </w:pPr>
          <w:hyperlink w:anchor="_Toc42071509" w:history="1">
            <w:r w:rsidR="0079102A" w:rsidRPr="00A52368">
              <w:rPr>
                <w:rStyle w:val="Hyperlink"/>
                <w:noProof/>
              </w:rPr>
              <w:t>Acronyms</w:t>
            </w:r>
            <w:r w:rsidR="0079102A">
              <w:rPr>
                <w:noProof/>
                <w:webHidden/>
              </w:rPr>
              <w:tab/>
            </w:r>
            <w:r w:rsidR="0079102A">
              <w:rPr>
                <w:noProof/>
                <w:webHidden/>
              </w:rPr>
              <w:fldChar w:fldCharType="begin"/>
            </w:r>
            <w:r w:rsidR="0079102A">
              <w:rPr>
                <w:noProof/>
                <w:webHidden/>
              </w:rPr>
              <w:instrText xml:space="preserve"> PAGEREF _Toc42071509 \h </w:instrText>
            </w:r>
            <w:r w:rsidR="0079102A">
              <w:rPr>
                <w:noProof/>
                <w:webHidden/>
              </w:rPr>
            </w:r>
            <w:r w:rsidR="0079102A">
              <w:rPr>
                <w:noProof/>
                <w:webHidden/>
              </w:rPr>
              <w:fldChar w:fldCharType="separate"/>
            </w:r>
            <w:r w:rsidR="0079102A">
              <w:rPr>
                <w:noProof/>
                <w:webHidden/>
              </w:rPr>
              <w:t>vi</w:t>
            </w:r>
            <w:r w:rsidR="0079102A">
              <w:rPr>
                <w:noProof/>
                <w:webHidden/>
              </w:rPr>
              <w:fldChar w:fldCharType="end"/>
            </w:r>
          </w:hyperlink>
        </w:p>
        <w:p w14:paraId="1A1A899D" w14:textId="78785B56"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10" w:history="1">
            <w:r w:rsidR="0079102A" w:rsidRPr="00A52368">
              <w:rPr>
                <w:rStyle w:val="Hyperlink"/>
                <w:noProof/>
              </w:rPr>
              <w:t>1.0</w:t>
            </w:r>
            <w:r w:rsidR="0079102A">
              <w:rPr>
                <w:rFonts w:asciiTheme="minorHAnsi" w:eastAsiaTheme="minorEastAsia" w:hAnsiTheme="minorHAnsi" w:cstheme="minorBidi"/>
                <w:noProof/>
                <w:sz w:val="24"/>
              </w:rPr>
              <w:tab/>
            </w:r>
            <w:r w:rsidR="0079102A" w:rsidRPr="00A52368">
              <w:rPr>
                <w:rStyle w:val="Hyperlink"/>
                <w:noProof/>
              </w:rPr>
              <w:t>Introduction</w:t>
            </w:r>
            <w:r w:rsidR="0079102A">
              <w:rPr>
                <w:noProof/>
                <w:webHidden/>
              </w:rPr>
              <w:tab/>
            </w:r>
            <w:r w:rsidR="0079102A">
              <w:rPr>
                <w:noProof/>
                <w:webHidden/>
              </w:rPr>
              <w:fldChar w:fldCharType="begin"/>
            </w:r>
            <w:r w:rsidR="0079102A">
              <w:rPr>
                <w:noProof/>
                <w:webHidden/>
              </w:rPr>
              <w:instrText xml:space="preserve"> PAGEREF _Toc42071510 \h </w:instrText>
            </w:r>
            <w:r w:rsidR="0079102A">
              <w:rPr>
                <w:noProof/>
                <w:webHidden/>
              </w:rPr>
            </w:r>
            <w:r w:rsidR="0079102A">
              <w:rPr>
                <w:noProof/>
                <w:webHidden/>
              </w:rPr>
              <w:fldChar w:fldCharType="separate"/>
            </w:r>
            <w:r w:rsidR="0079102A">
              <w:rPr>
                <w:noProof/>
                <w:webHidden/>
              </w:rPr>
              <w:t>1</w:t>
            </w:r>
            <w:r w:rsidR="0079102A">
              <w:rPr>
                <w:noProof/>
                <w:webHidden/>
              </w:rPr>
              <w:fldChar w:fldCharType="end"/>
            </w:r>
          </w:hyperlink>
        </w:p>
        <w:p w14:paraId="071E147F" w14:textId="0F4D46D7"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1" w:history="1">
            <w:r w:rsidR="0079102A" w:rsidRPr="00A52368">
              <w:rPr>
                <w:rStyle w:val="Hyperlink"/>
                <w:noProof/>
              </w:rPr>
              <w:t>1.1</w:t>
            </w:r>
            <w:r w:rsidR="0079102A">
              <w:rPr>
                <w:rFonts w:asciiTheme="minorHAnsi" w:eastAsiaTheme="minorEastAsia" w:hAnsiTheme="minorHAnsi" w:cstheme="minorBidi"/>
                <w:noProof/>
                <w:sz w:val="24"/>
              </w:rPr>
              <w:tab/>
            </w:r>
            <w:r w:rsidR="0079102A" w:rsidRPr="00A52368">
              <w:rPr>
                <w:rStyle w:val="Hyperlink"/>
                <w:noProof/>
              </w:rPr>
              <w:t>Overview and Background</w:t>
            </w:r>
            <w:r w:rsidR="0079102A">
              <w:rPr>
                <w:noProof/>
                <w:webHidden/>
              </w:rPr>
              <w:tab/>
            </w:r>
            <w:r w:rsidR="0079102A">
              <w:rPr>
                <w:noProof/>
                <w:webHidden/>
              </w:rPr>
              <w:fldChar w:fldCharType="begin"/>
            </w:r>
            <w:r w:rsidR="0079102A">
              <w:rPr>
                <w:noProof/>
                <w:webHidden/>
              </w:rPr>
              <w:instrText xml:space="preserve"> PAGEREF _Toc42071511 \h </w:instrText>
            </w:r>
            <w:r w:rsidR="0079102A">
              <w:rPr>
                <w:noProof/>
                <w:webHidden/>
              </w:rPr>
            </w:r>
            <w:r w:rsidR="0079102A">
              <w:rPr>
                <w:noProof/>
                <w:webHidden/>
              </w:rPr>
              <w:fldChar w:fldCharType="separate"/>
            </w:r>
            <w:r w:rsidR="0079102A">
              <w:rPr>
                <w:noProof/>
                <w:webHidden/>
              </w:rPr>
              <w:t>1</w:t>
            </w:r>
            <w:r w:rsidR="0079102A">
              <w:rPr>
                <w:noProof/>
                <w:webHidden/>
              </w:rPr>
              <w:fldChar w:fldCharType="end"/>
            </w:r>
          </w:hyperlink>
        </w:p>
        <w:p w14:paraId="2804F20D" w14:textId="1C21BAA1"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2" w:history="1">
            <w:r w:rsidR="0079102A" w:rsidRPr="00A52368">
              <w:rPr>
                <w:rStyle w:val="Hyperlink"/>
                <w:noProof/>
              </w:rPr>
              <w:t>1.2</w:t>
            </w:r>
            <w:r w:rsidR="0079102A">
              <w:rPr>
                <w:rFonts w:asciiTheme="minorHAnsi" w:eastAsiaTheme="minorEastAsia" w:hAnsiTheme="minorHAnsi" w:cstheme="minorBidi"/>
                <w:noProof/>
                <w:sz w:val="24"/>
              </w:rPr>
              <w:tab/>
            </w:r>
            <w:r w:rsidR="0079102A" w:rsidRPr="00A52368">
              <w:rPr>
                <w:rStyle w:val="Hyperlink"/>
                <w:noProof/>
              </w:rPr>
              <w:t>Document Purpose</w:t>
            </w:r>
            <w:r w:rsidR="0079102A">
              <w:rPr>
                <w:noProof/>
                <w:webHidden/>
              </w:rPr>
              <w:tab/>
            </w:r>
            <w:r w:rsidR="0079102A">
              <w:rPr>
                <w:noProof/>
                <w:webHidden/>
              </w:rPr>
              <w:fldChar w:fldCharType="begin"/>
            </w:r>
            <w:r w:rsidR="0079102A">
              <w:rPr>
                <w:noProof/>
                <w:webHidden/>
              </w:rPr>
              <w:instrText xml:space="preserve"> PAGEREF _Toc42071512 \h </w:instrText>
            </w:r>
            <w:r w:rsidR="0079102A">
              <w:rPr>
                <w:noProof/>
                <w:webHidden/>
              </w:rPr>
            </w:r>
            <w:r w:rsidR="0079102A">
              <w:rPr>
                <w:noProof/>
                <w:webHidden/>
              </w:rPr>
              <w:fldChar w:fldCharType="separate"/>
            </w:r>
            <w:r w:rsidR="0079102A">
              <w:rPr>
                <w:noProof/>
                <w:webHidden/>
              </w:rPr>
              <w:t>1</w:t>
            </w:r>
            <w:r w:rsidR="0079102A">
              <w:rPr>
                <w:noProof/>
                <w:webHidden/>
              </w:rPr>
              <w:fldChar w:fldCharType="end"/>
            </w:r>
          </w:hyperlink>
        </w:p>
        <w:p w14:paraId="60C6B31D" w14:textId="6C0E0B03"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3" w:history="1">
            <w:r w:rsidR="0079102A" w:rsidRPr="00A52368">
              <w:rPr>
                <w:rStyle w:val="Hyperlink"/>
                <w:noProof/>
              </w:rPr>
              <w:t>1.3</w:t>
            </w:r>
            <w:r w:rsidR="0079102A">
              <w:rPr>
                <w:rFonts w:asciiTheme="minorHAnsi" w:eastAsiaTheme="minorEastAsia" w:hAnsiTheme="minorHAnsi" w:cstheme="minorBidi"/>
                <w:noProof/>
                <w:sz w:val="24"/>
              </w:rPr>
              <w:tab/>
            </w:r>
            <w:r w:rsidR="0079102A" w:rsidRPr="00A52368">
              <w:rPr>
                <w:rStyle w:val="Hyperlink"/>
                <w:noProof/>
              </w:rPr>
              <w:t>Target Audience</w:t>
            </w:r>
            <w:r w:rsidR="0079102A">
              <w:rPr>
                <w:noProof/>
                <w:webHidden/>
              </w:rPr>
              <w:tab/>
            </w:r>
            <w:r w:rsidR="0079102A">
              <w:rPr>
                <w:noProof/>
                <w:webHidden/>
              </w:rPr>
              <w:fldChar w:fldCharType="begin"/>
            </w:r>
            <w:r w:rsidR="0079102A">
              <w:rPr>
                <w:noProof/>
                <w:webHidden/>
              </w:rPr>
              <w:instrText xml:space="preserve"> PAGEREF _Toc42071513 \h </w:instrText>
            </w:r>
            <w:r w:rsidR="0079102A">
              <w:rPr>
                <w:noProof/>
                <w:webHidden/>
              </w:rPr>
            </w:r>
            <w:r w:rsidR="0079102A">
              <w:rPr>
                <w:noProof/>
                <w:webHidden/>
              </w:rPr>
              <w:fldChar w:fldCharType="separate"/>
            </w:r>
            <w:r w:rsidR="0079102A">
              <w:rPr>
                <w:noProof/>
                <w:webHidden/>
              </w:rPr>
              <w:t>2</w:t>
            </w:r>
            <w:r w:rsidR="0079102A">
              <w:rPr>
                <w:noProof/>
                <w:webHidden/>
              </w:rPr>
              <w:fldChar w:fldCharType="end"/>
            </w:r>
          </w:hyperlink>
        </w:p>
        <w:p w14:paraId="41D249EF" w14:textId="2E7D125E"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14" w:history="1">
            <w:r w:rsidR="0079102A" w:rsidRPr="00A52368">
              <w:rPr>
                <w:rStyle w:val="Hyperlink"/>
                <w:noProof/>
              </w:rPr>
              <w:t>2.0</w:t>
            </w:r>
            <w:r w:rsidR="0079102A">
              <w:rPr>
                <w:rFonts w:asciiTheme="minorHAnsi" w:eastAsiaTheme="minorEastAsia" w:hAnsiTheme="minorHAnsi" w:cstheme="minorBidi"/>
                <w:noProof/>
                <w:sz w:val="24"/>
              </w:rPr>
              <w:tab/>
            </w:r>
            <w:r w:rsidR="0079102A" w:rsidRPr="00A52368">
              <w:rPr>
                <w:rStyle w:val="Hyperlink"/>
                <w:noProof/>
              </w:rPr>
              <w:t>Cultural Dimensions</w:t>
            </w:r>
            <w:r w:rsidR="0079102A">
              <w:rPr>
                <w:noProof/>
                <w:webHidden/>
              </w:rPr>
              <w:tab/>
            </w:r>
            <w:r w:rsidR="0079102A">
              <w:rPr>
                <w:noProof/>
                <w:webHidden/>
              </w:rPr>
              <w:fldChar w:fldCharType="begin"/>
            </w:r>
            <w:r w:rsidR="0079102A">
              <w:rPr>
                <w:noProof/>
                <w:webHidden/>
              </w:rPr>
              <w:instrText xml:space="preserve"> PAGEREF _Toc42071514 \h </w:instrText>
            </w:r>
            <w:r w:rsidR="0079102A">
              <w:rPr>
                <w:noProof/>
                <w:webHidden/>
              </w:rPr>
            </w:r>
            <w:r w:rsidR="0079102A">
              <w:rPr>
                <w:noProof/>
                <w:webHidden/>
              </w:rPr>
              <w:fldChar w:fldCharType="separate"/>
            </w:r>
            <w:r w:rsidR="0079102A">
              <w:rPr>
                <w:noProof/>
                <w:webHidden/>
              </w:rPr>
              <w:t>3</w:t>
            </w:r>
            <w:r w:rsidR="0079102A">
              <w:rPr>
                <w:noProof/>
                <w:webHidden/>
              </w:rPr>
              <w:fldChar w:fldCharType="end"/>
            </w:r>
          </w:hyperlink>
        </w:p>
        <w:p w14:paraId="3B6B2CF7" w14:textId="30EA5387"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15" w:history="1">
            <w:r w:rsidR="0079102A" w:rsidRPr="00A52368">
              <w:rPr>
                <w:rStyle w:val="Hyperlink"/>
                <w:noProof/>
              </w:rPr>
              <w:t>3.0</w:t>
            </w:r>
            <w:r w:rsidR="0079102A">
              <w:rPr>
                <w:rFonts w:asciiTheme="minorHAnsi" w:eastAsiaTheme="minorEastAsia" w:hAnsiTheme="minorHAnsi" w:cstheme="minorBidi"/>
                <w:noProof/>
                <w:sz w:val="24"/>
              </w:rPr>
              <w:tab/>
            </w:r>
            <w:r w:rsidR="0079102A" w:rsidRPr="00A52368">
              <w:rPr>
                <w:rStyle w:val="Hyperlink"/>
                <w:noProof/>
              </w:rPr>
              <w:t>Course Design Overview</w:t>
            </w:r>
            <w:r w:rsidR="0079102A">
              <w:rPr>
                <w:noProof/>
                <w:webHidden/>
              </w:rPr>
              <w:tab/>
            </w:r>
            <w:r w:rsidR="0079102A">
              <w:rPr>
                <w:noProof/>
                <w:webHidden/>
              </w:rPr>
              <w:fldChar w:fldCharType="begin"/>
            </w:r>
            <w:r w:rsidR="0079102A">
              <w:rPr>
                <w:noProof/>
                <w:webHidden/>
              </w:rPr>
              <w:instrText xml:space="preserve"> PAGEREF _Toc42071515 \h </w:instrText>
            </w:r>
            <w:r w:rsidR="0079102A">
              <w:rPr>
                <w:noProof/>
                <w:webHidden/>
              </w:rPr>
            </w:r>
            <w:r w:rsidR="0079102A">
              <w:rPr>
                <w:noProof/>
                <w:webHidden/>
              </w:rPr>
              <w:fldChar w:fldCharType="separate"/>
            </w:r>
            <w:r w:rsidR="0079102A">
              <w:rPr>
                <w:noProof/>
                <w:webHidden/>
              </w:rPr>
              <w:t>4</w:t>
            </w:r>
            <w:r w:rsidR="0079102A">
              <w:rPr>
                <w:noProof/>
                <w:webHidden/>
              </w:rPr>
              <w:fldChar w:fldCharType="end"/>
            </w:r>
          </w:hyperlink>
        </w:p>
        <w:p w14:paraId="19A8E317" w14:textId="223E995C"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6" w:history="1">
            <w:r w:rsidR="0079102A" w:rsidRPr="00A52368">
              <w:rPr>
                <w:rStyle w:val="Hyperlink"/>
                <w:noProof/>
              </w:rPr>
              <w:t>3.1</w:t>
            </w:r>
            <w:r w:rsidR="0079102A">
              <w:rPr>
                <w:rFonts w:asciiTheme="minorHAnsi" w:eastAsiaTheme="minorEastAsia" w:hAnsiTheme="minorHAnsi" w:cstheme="minorBidi"/>
                <w:noProof/>
                <w:sz w:val="24"/>
              </w:rPr>
              <w:tab/>
            </w:r>
            <w:r w:rsidR="0079102A" w:rsidRPr="00A52368">
              <w:rPr>
                <w:rStyle w:val="Hyperlink"/>
                <w:noProof/>
              </w:rPr>
              <w:t>Content Delivery</w:t>
            </w:r>
            <w:r w:rsidR="0079102A">
              <w:rPr>
                <w:noProof/>
                <w:webHidden/>
              </w:rPr>
              <w:tab/>
            </w:r>
            <w:r w:rsidR="0079102A">
              <w:rPr>
                <w:noProof/>
                <w:webHidden/>
              </w:rPr>
              <w:fldChar w:fldCharType="begin"/>
            </w:r>
            <w:r w:rsidR="0079102A">
              <w:rPr>
                <w:noProof/>
                <w:webHidden/>
              </w:rPr>
              <w:instrText xml:space="preserve"> PAGEREF _Toc42071516 \h </w:instrText>
            </w:r>
            <w:r w:rsidR="0079102A">
              <w:rPr>
                <w:noProof/>
                <w:webHidden/>
              </w:rPr>
            </w:r>
            <w:r w:rsidR="0079102A">
              <w:rPr>
                <w:noProof/>
                <w:webHidden/>
              </w:rPr>
              <w:fldChar w:fldCharType="separate"/>
            </w:r>
            <w:r w:rsidR="0079102A">
              <w:rPr>
                <w:noProof/>
                <w:webHidden/>
              </w:rPr>
              <w:t>4</w:t>
            </w:r>
            <w:r w:rsidR="0079102A">
              <w:rPr>
                <w:noProof/>
                <w:webHidden/>
              </w:rPr>
              <w:fldChar w:fldCharType="end"/>
            </w:r>
          </w:hyperlink>
        </w:p>
        <w:p w14:paraId="7F1C9748" w14:textId="52ED66D3"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7" w:history="1">
            <w:r w:rsidR="0079102A" w:rsidRPr="00A52368">
              <w:rPr>
                <w:rStyle w:val="Hyperlink"/>
                <w:noProof/>
              </w:rPr>
              <w:t>3.2</w:t>
            </w:r>
            <w:r w:rsidR="0079102A">
              <w:rPr>
                <w:rFonts w:asciiTheme="minorHAnsi" w:eastAsiaTheme="minorEastAsia" w:hAnsiTheme="minorHAnsi" w:cstheme="minorBidi"/>
                <w:noProof/>
                <w:sz w:val="24"/>
              </w:rPr>
              <w:tab/>
            </w:r>
            <w:r w:rsidR="0079102A" w:rsidRPr="00A52368">
              <w:rPr>
                <w:rStyle w:val="Hyperlink"/>
                <w:noProof/>
              </w:rPr>
              <w:t>Deliverables</w:t>
            </w:r>
            <w:r w:rsidR="0079102A">
              <w:rPr>
                <w:noProof/>
                <w:webHidden/>
              </w:rPr>
              <w:tab/>
            </w:r>
            <w:r w:rsidR="0079102A">
              <w:rPr>
                <w:noProof/>
                <w:webHidden/>
              </w:rPr>
              <w:fldChar w:fldCharType="begin"/>
            </w:r>
            <w:r w:rsidR="0079102A">
              <w:rPr>
                <w:noProof/>
                <w:webHidden/>
              </w:rPr>
              <w:instrText xml:space="preserve"> PAGEREF _Toc42071517 \h </w:instrText>
            </w:r>
            <w:r w:rsidR="0079102A">
              <w:rPr>
                <w:noProof/>
                <w:webHidden/>
              </w:rPr>
            </w:r>
            <w:r w:rsidR="0079102A">
              <w:rPr>
                <w:noProof/>
                <w:webHidden/>
              </w:rPr>
              <w:fldChar w:fldCharType="separate"/>
            </w:r>
            <w:r w:rsidR="0079102A">
              <w:rPr>
                <w:noProof/>
                <w:webHidden/>
              </w:rPr>
              <w:t>4</w:t>
            </w:r>
            <w:r w:rsidR="0079102A">
              <w:rPr>
                <w:noProof/>
                <w:webHidden/>
              </w:rPr>
              <w:fldChar w:fldCharType="end"/>
            </w:r>
          </w:hyperlink>
        </w:p>
        <w:p w14:paraId="06E4B2A0" w14:textId="2EE19CAA"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8" w:history="1">
            <w:r w:rsidR="0079102A" w:rsidRPr="00A52368">
              <w:rPr>
                <w:rStyle w:val="Hyperlink"/>
                <w:noProof/>
              </w:rPr>
              <w:t>3.3</w:t>
            </w:r>
            <w:r w:rsidR="0079102A">
              <w:rPr>
                <w:rFonts w:asciiTheme="minorHAnsi" w:eastAsiaTheme="minorEastAsia" w:hAnsiTheme="minorHAnsi" w:cstheme="minorBidi"/>
                <w:noProof/>
                <w:sz w:val="24"/>
              </w:rPr>
              <w:tab/>
            </w:r>
            <w:r w:rsidR="0079102A" w:rsidRPr="00A52368">
              <w:rPr>
                <w:rStyle w:val="Hyperlink"/>
                <w:noProof/>
              </w:rPr>
              <w:t>Facilities, Equipment, and Constraints</w:t>
            </w:r>
            <w:r w:rsidR="0079102A">
              <w:rPr>
                <w:noProof/>
                <w:webHidden/>
              </w:rPr>
              <w:tab/>
            </w:r>
            <w:r w:rsidR="0079102A">
              <w:rPr>
                <w:noProof/>
                <w:webHidden/>
              </w:rPr>
              <w:fldChar w:fldCharType="begin"/>
            </w:r>
            <w:r w:rsidR="0079102A">
              <w:rPr>
                <w:noProof/>
                <w:webHidden/>
              </w:rPr>
              <w:instrText xml:space="preserve"> PAGEREF _Toc42071518 \h </w:instrText>
            </w:r>
            <w:r w:rsidR="0079102A">
              <w:rPr>
                <w:noProof/>
                <w:webHidden/>
              </w:rPr>
            </w:r>
            <w:r w:rsidR="0079102A">
              <w:rPr>
                <w:noProof/>
                <w:webHidden/>
              </w:rPr>
              <w:fldChar w:fldCharType="separate"/>
            </w:r>
            <w:r w:rsidR="0079102A">
              <w:rPr>
                <w:noProof/>
                <w:webHidden/>
              </w:rPr>
              <w:t>4</w:t>
            </w:r>
            <w:r w:rsidR="0079102A">
              <w:rPr>
                <w:noProof/>
                <w:webHidden/>
              </w:rPr>
              <w:fldChar w:fldCharType="end"/>
            </w:r>
          </w:hyperlink>
        </w:p>
        <w:p w14:paraId="0EA55535" w14:textId="14420316"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19" w:history="1">
            <w:r w:rsidR="0079102A" w:rsidRPr="00A52368">
              <w:rPr>
                <w:rStyle w:val="Hyperlink"/>
                <w:noProof/>
              </w:rPr>
              <w:t>3.4</w:t>
            </w:r>
            <w:r w:rsidR="0079102A">
              <w:rPr>
                <w:rFonts w:asciiTheme="minorHAnsi" w:eastAsiaTheme="minorEastAsia" w:hAnsiTheme="minorHAnsi" w:cstheme="minorBidi"/>
                <w:noProof/>
                <w:sz w:val="24"/>
              </w:rPr>
              <w:tab/>
            </w:r>
            <w:r w:rsidR="0079102A" w:rsidRPr="00A52368">
              <w:rPr>
                <w:rStyle w:val="Hyperlink"/>
                <w:noProof/>
              </w:rPr>
              <w:t>Evaluation Strategy</w:t>
            </w:r>
            <w:r w:rsidR="0079102A">
              <w:rPr>
                <w:noProof/>
                <w:webHidden/>
              </w:rPr>
              <w:tab/>
            </w:r>
            <w:r w:rsidR="0079102A">
              <w:rPr>
                <w:noProof/>
                <w:webHidden/>
              </w:rPr>
              <w:fldChar w:fldCharType="begin"/>
            </w:r>
            <w:r w:rsidR="0079102A">
              <w:rPr>
                <w:noProof/>
                <w:webHidden/>
              </w:rPr>
              <w:instrText xml:space="preserve"> PAGEREF _Toc42071519 \h </w:instrText>
            </w:r>
            <w:r w:rsidR="0079102A">
              <w:rPr>
                <w:noProof/>
                <w:webHidden/>
              </w:rPr>
            </w:r>
            <w:r w:rsidR="0079102A">
              <w:rPr>
                <w:noProof/>
                <w:webHidden/>
              </w:rPr>
              <w:fldChar w:fldCharType="separate"/>
            </w:r>
            <w:r w:rsidR="0079102A">
              <w:rPr>
                <w:noProof/>
                <w:webHidden/>
              </w:rPr>
              <w:t>5</w:t>
            </w:r>
            <w:r w:rsidR="0079102A">
              <w:rPr>
                <w:noProof/>
                <w:webHidden/>
              </w:rPr>
              <w:fldChar w:fldCharType="end"/>
            </w:r>
          </w:hyperlink>
        </w:p>
        <w:p w14:paraId="77C284C1" w14:textId="450C3409"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20" w:history="1">
            <w:r w:rsidR="0079102A" w:rsidRPr="00A52368">
              <w:rPr>
                <w:rStyle w:val="Hyperlink"/>
                <w:noProof/>
              </w:rPr>
              <w:t>3.5</w:t>
            </w:r>
            <w:r w:rsidR="0079102A">
              <w:rPr>
                <w:rFonts w:asciiTheme="minorHAnsi" w:eastAsiaTheme="minorEastAsia" w:hAnsiTheme="minorHAnsi" w:cstheme="minorBidi"/>
                <w:noProof/>
                <w:sz w:val="24"/>
              </w:rPr>
              <w:tab/>
            </w:r>
            <w:r w:rsidR="0079102A" w:rsidRPr="00A52368">
              <w:rPr>
                <w:rStyle w:val="Hyperlink"/>
                <w:noProof/>
              </w:rPr>
              <w:t>Instructors Requirements</w:t>
            </w:r>
            <w:r w:rsidR="0079102A">
              <w:rPr>
                <w:noProof/>
                <w:webHidden/>
              </w:rPr>
              <w:tab/>
            </w:r>
            <w:r w:rsidR="0079102A">
              <w:rPr>
                <w:noProof/>
                <w:webHidden/>
              </w:rPr>
              <w:fldChar w:fldCharType="begin"/>
            </w:r>
            <w:r w:rsidR="0079102A">
              <w:rPr>
                <w:noProof/>
                <w:webHidden/>
              </w:rPr>
              <w:instrText xml:space="preserve"> PAGEREF _Toc42071520 \h </w:instrText>
            </w:r>
            <w:r w:rsidR="0079102A">
              <w:rPr>
                <w:noProof/>
                <w:webHidden/>
              </w:rPr>
            </w:r>
            <w:r w:rsidR="0079102A">
              <w:rPr>
                <w:noProof/>
                <w:webHidden/>
              </w:rPr>
              <w:fldChar w:fldCharType="separate"/>
            </w:r>
            <w:r w:rsidR="0079102A">
              <w:rPr>
                <w:noProof/>
                <w:webHidden/>
              </w:rPr>
              <w:t>6</w:t>
            </w:r>
            <w:r w:rsidR="0079102A">
              <w:rPr>
                <w:noProof/>
                <w:webHidden/>
              </w:rPr>
              <w:fldChar w:fldCharType="end"/>
            </w:r>
          </w:hyperlink>
        </w:p>
        <w:p w14:paraId="7C6BCA49" w14:textId="6F77ED86"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21" w:history="1">
            <w:r w:rsidR="0079102A" w:rsidRPr="00A52368">
              <w:rPr>
                <w:rStyle w:val="Hyperlink"/>
                <w:noProof/>
              </w:rPr>
              <w:t>3.6</w:t>
            </w:r>
            <w:r w:rsidR="0079102A">
              <w:rPr>
                <w:rFonts w:asciiTheme="minorHAnsi" w:eastAsiaTheme="minorEastAsia" w:hAnsiTheme="minorHAnsi" w:cstheme="minorBidi"/>
                <w:noProof/>
                <w:sz w:val="24"/>
              </w:rPr>
              <w:tab/>
            </w:r>
            <w:r w:rsidR="0079102A" w:rsidRPr="00A52368">
              <w:rPr>
                <w:rStyle w:val="Hyperlink"/>
                <w:noProof/>
              </w:rPr>
              <w:t>Prerequisites</w:t>
            </w:r>
            <w:r w:rsidR="0079102A">
              <w:rPr>
                <w:noProof/>
                <w:webHidden/>
              </w:rPr>
              <w:tab/>
            </w:r>
            <w:r w:rsidR="0079102A">
              <w:rPr>
                <w:noProof/>
                <w:webHidden/>
              </w:rPr>
              <w:fldChar w:fldCharType="begin"/>
            </w:r>
            <w:r w:rsidR="0079102A">
              <w:rPr>
                <w:noProof/>
                <w:webHidden/>
              </w:rPr>
              <w:instrText xml:space="preserve"> PAGEREF _Toc42071521 \h </w:instrText>
            </w:r>
            <w:r w:rsidR="0079102A">
              <w:rPr>
                <w:noProof/>
                <w:webHidden/>
              </w:rPr>
            </w:r>
            <w:r w:rsidR="0079102A">
              <w:rPr>
                <w:noProof/>
                <w:webHidden/>
              </w:rPr>
              <w:fldChar w:fldCharType="separate"/>
            </w:r>
            <w:r w:rsidR="0079102A">
              <w:rPr>
                <w:noProof/>
                <w:webHidden/>
              </w:rPr>
              <w:t>6</w:t>
            </w:r>
            <w:r w:rsidR="0079102A">
              <w:rPr>
                <w:noProof/>
                <w:webHidden/>
              </w:rPr>
              <w:fldChar w:fldCharType="end"/>
            </w:r>
          </w:hyperlink>
        </w:p>
        <w:p w14:paraId="4E3C3B32" w14:textId="365C7713"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22" w:history="1">
            <w:r w:rsidR="0079102A" w:rsidRPr="00A52368">
              <w:rPr>
                <w:rStyle w:val="Hyperlink"/>
                <w:noProof/>
              </w:rPr>
              <w:t>4.0</w:t>
            </w:r>
            <w:r w:rsidR="0079102A">
              <w:rPr>
                <w:rFonts w:asciiTheme="minorHAnsi" w:eastAsiaTheme="minorEastAsia" w:hAnsiTheme="minorHAnsi" w:cstheme="minorBidi"/>
                <w:noProof/>
                <w:sz w:val="24"/>
              </w:rPr>
              <w:tab/>
            </w:r>
            <w:r w:rsidR="0079102A" w:rsidRPr="00A52368">
              <w:rPr>
                <w:rStyle w:val="Hyperlink"/>
                <w:noProof/>
              </w:rPr>
              <w:t>Course Outline</w:t>
            </w:r>
            <w:r w:rsidR="0079102A">
              <w:rPr>
                <w:noProof/>
                <w:webHidden/>
              </w:rPr>
              <w:tab/>
            </w:r>
            <w:r w:rsidR="0079102A">
              <w:rPr>
                <w:noProof/>
                <w:webHidden/>
              </w:rPr>
              <w:fldChar w:fldCharType="begin"/>
            </w:r>
            <w:r w:rsidR="0079102A">
              <w:rPr>
                <w:noProof/>
                <w:webHidden/>
              </w:rPr>
              <w:instrText xml:space="preserve"> PAGEREF _Toc42071522 \h </w:instrText>
            </w:r>
            <w:r w:rsidR="0079102A">
              <w:rPr>
                <w:noProof/>
                <w:webHidden/>
              </w:rPr>
            </w:r>
            <w:r w:rsidR="0079102A">
              <w:rPr>
                <w:noProof/>
                <w:webHidden/>
              </w:rPr>
              <w:fldChar w:fldCharType="separate"/>
            </w:r>
            <w:r w:rsidR="0079102A">
              <w:rPr>
                <w:noProof/>
                <w:webHidden/>
              </w:rPr>
              <w:t>7</w:t>
            </w:r>
            <w:r w:rsidR="0079102A">
              <w:rPr>
                <w:noProof/>
                <w:webHidden/>
              </w:rPr>
              <w:fldChar w:fldCharType="end"/>
            </w:r>
          </w:hyperlink>
        </w:p>
        <w:p w14:paraId="77B7BD8F" w14:textId="6A884EFE" w:rsidR="0079102A" w:rsidRDefault="00062FFA">
          <w:pPr>
            <w:pStyle w:val="TOC2"/>
            <w:tabs>
              <w:tab w:val="right" w:leader="dot" w:pos="9350"/>
            </w:tabs>
            <w:rPr>
              <w:rFonts w:asciiTheme="minorHAnsi" w:eastAsiaTheme="minorEastAsia" w:hAnsiTheme="minorHAnsi" w:cstheme="minorBidi"/>
              <w:noProof/>
              <w:sz w:val="24"/>
            </w:rPr>
          </w:pPr>
          <w:hyperlink w:anchor="_Toc42071523" w:history="1">
            <w:r w:rsidR="0079102A" w:rsidRPr="00A52368">
              <w:rPr>
                <w:rStyle w:val="Hyperlink"/>
                <w:noProof/>
              </w:rPr>
              <w:t>Module One: Course Introduction</w:t>
            </w:r>
            <w:r w:rsidR="0079102A">
              <w:rPr>
                <w:noProof/>
                <w:webHidden/>
              </w:rPr>
              <w:tab/>
            </w:r>
            <w:r w:rsidR="0079102A">
              <w:rPr>
                <w:noProof/>
                <w:webHidden/>
              </w:rPr>
              <w:fldChar w:fldCharType="begin"/>
            </w:r>
            <w:r w:rsidR="0079102A">
              <w:rPr>
                <w:noProof/>
                <w:webHidden/>
              </w:rPr>
              <w:instrText xml:space="preserve"> PAGEREF _Toc42071523 \h </w:instrText>
            </w:r>
            <w:r w:rsidR="0079102A">
              <w:rPr>
                <w:noProof/>
                <w:webHidden/>
              </w:rPr>
            </w:r>
            <w:r w:rsidR="0079102A">
              <w:rPr>
                <w:noProof/>
                <w:webHidden/>
              </w:rPr>
              <w:fldChar w:fldCharType="separate"/>
            </w:r>
            <w:r w:rsidR="0079102A">
              <w:rPr>
                <w:noProof/>
                <w:webHidden/>
              </w:rPr>
              <w:t>7</w:t>
            </w:r>
            <w:r w:rsidR="0079102A">
              <w:rPr>
                <w:noProof/>
                <w:webHidden/>
              </w:rPr>
              <w:fldChar w:fldCharType="end"/>
            </w:r>
          </w:hyperlink>
        </w:p>
        <w:p w14:paraId="5EF01354" w14:textId="0EF3FDDA" w:rsidR="0079102A" w:rsidRDefault="00062FFA">
          <w:pPr>
            <w:pStyle w:val="TOC2"/>
            <w:tabs>
              <w:tab w:val="right" w:leader="dot" w:pos="9350"/>
            </w:tabs>
            <w:rPr>
              <w:rFonts w:asciiTheme="minorHAnsi" w:eastAsiaTheme="minorEastAsia" w:hAnsiTheme="minorHAnsi" w:cstheme="minorBidi"/>
              <w:noProof/>
              <w:sz w:val="24"/>
            </w:rPr>
          </w:pPr>
          <w:hyperlink w:anchor="_Toc42071524" w:history="1">
            <w:r w:rsidR="0079102A" w:rsidRPr="00A52368">
              <w:rPr>
                <w:rStyle w:val="Hyperlink"/>
                <w:noProof/>
              </w:rPr>
              <w:t>Module Two: The Office of Radiological Security Overview</w:t>
            </w:r>
            <w:r w:rsidR="0079102A">
              <w:rPr>
                <w:noProof/>
                <w:webHidden/>
              </w:rPr>
              <w:tab/>
            </w:r>
            <w:r w:rsidR="0079102A">
              <w:rPr>
                <w:noProof/>
                <w:webHidden/>
              </w:rPr>
              <w:fldChar w:fldCharType="begin"/>
            </w:r>
            <w:r w:rsidR="0079102A">
              <w:rPr>
                <w:noProof/>
                <w:webHidden/>
              </w:rPr>
              <w:instrText xml:space="preserve"> PAGEREF _Toc42071524 \h </w:instrText>
            </w:r>
            <w:r w:rsidR="0079102A">
              <w:rPr>
                <w:noProof/>
                <w:webHidden/>
              </w:rPr>
            </w:r>
            <w:r w:rsidR="0079102A">
              <w:rPr>
                <w:noProof/>
                <w:webHidden/>
              </w:rPr>
              <w:fldChar w:fldCharType="separate"/>
            </w:r>
            <w:r w:rsidR="0079102A">
              <w:rPr>
                <w:noProof/>
                <w:webHidden/>
              </w:rPr>
              <w:t>7</w:t>
            </w:r>
            <w:r w:rsidR="0079102A">
              <w:rPr>
                <w:noProof/>
                <w:webHidden/>
              </w:rPr>
              <w:fldChar w:fldCharType="end"/>
            </w:r>
          </w:hyperlink>
        </w:p>
        <w:p w14:paraId="3B226B70" w14:textId="6C38B5D8" w:rsidR="0079102A" w:rsidRDefault="00062FFA">
          <w:pPr>
            <w:pStyle w:val="TOC2"/>
            <w:tabs>
              <w:tab w:val="right" w:leader="dot" w:pos="9350"/>
            </w:tabs>
            <w:rPr>
              <w:rFonts w:asciiTheme="minorHAnsi" w:eastAsiaTheme="minorEastAsia" w:hAnsiTheme="minorHAnsi" w:cstheme="minorBidi"/>
              <w:noProof/>
              <w:sz w:val="24"/>
            </w:rPr>
          </w:pPr>
          <w:hyperlink w:anchor="_Toc42071525" w:history="1">
            <w:r w:rsidR="0079102A" w:rsidRPr="00A52368">
              <w:rPr>
                <w:rStyle w:val="Hyperlink"/>
                <w:noProof/>
              </w:rPr>
              <w:t>Module Three: Radiation Hazards for First Responders</w:t>
            </w:r>
            <w:r w:rsidR="0079102A">
              <w:rPr>
                <w:noProof/>
                <w:webHidden/>
              </w:rPr>
              <w:tab/>
            </w:r>
            <w:r w:rsidR="0079102A">
              <w:rPr>
                <w:noProof/>
                <w:webHidden/>
              </w:rPr>
              <w:fldChar w:fldCharType="begin"/>
            </w:r>
            <w:r w:rsidR="0079102A">
              <w:rPr>
                <w:noProof/>
                <w:webHidden/>
              </w:rPr>
              <w:instrText xml:space="preserve"> PAGEREF _Toc42071525 \h </w:instrText>
            </w:r>
            <w:r w:rsidR="0079102A">
              <w:rPr>
                <w:noProof/>
                <w:webHidden/>
              </w:rPr>
            </w:r>
            <w:r w:rsidR="0079102A">
              <w:rPr>
                <w:noProof/>
                <w:webHidden/>
              </w:rPr>
              <w:fldChar w:fldCharType="separate"/>
            </w:r>
            <w:r w:rsidR="0079102A">
              <w:rPr>
                <w:noProof/>
                <w:webHidden/>
              </w:rPr>
              <w:t>8</w:t>
            </w:r>
            <w:r w:rsidR="0079102A">
              <w:rPr>
                <w:noProof/>
                <w:webHidden/>
              </w:rPr>
              <w:fldChar w:fldCharType="end"/>
            </w:r>
          </w:hyperlink>
        </w:p>
        <w:p w14:paraId="32806D12" w14:textId="3F5CEAE6" w:rsidR="0079102A" w:rsidRDefault="00062FFA">
          <w:pPr>
            <w:pStyle w:val="TOC2"/>
            <w:tabs>
              <w:tab w:val="right" w:leader="dot" w:pos="9350"/>
            </w:tabs>
            <w:rPr>
              <w:rFonts w:asciiTheme="minorHAnsi" w:eastAsiaTheme="minorEastAsia" w:hAnsiTheme="minorHAnsi" w:cstheme="minorBidi"/>
              <w:noProof/>
              <w:sz w:val="24"/>
            </w:rPr>
          </w:pPr>
          <w:hyperlink w:anchor="_Toc42071526" w:history="1">
            <w:r w:rsidR="0079102A" w:rsidRPr="00A52368">
              <w:rPr>
                <w:rStyle w:val="Hyperlink"/>
                <w:noProof/>
              </w:rPr>
              <w:t>Module Four: Threats to Radiological Sources</w:t>
            </w:r>
            <w:r w:rsidR="0079102A">
              <w:rPr>
                <w:noProof/>
                <w:webHidden/>
              </w:rPr>
              <w:tab/>
            </w:r>
            <w:r w:rsidR="0079102A">
              <w:rPr>
                <w:noProof/>
                <w:webHidden/>
              </w:rPr>
              <w:fldChar w:fldCharType="begin"/>
            </w:r>
            <w:r w:rsidR="0079102A">
              <w:rPr>
                <w:noProof/>
                <w:webHidden/>
              </w:rPr>
              <w:instrText xml:space="preserve"> PAGEREF _Toc42071526 \h </w:instrText>
            </w:r>
            <w:r w:rsidR="0079102A">
              <w:rPr>
                <w:noProof/>
                <w:webHidden/>
              </w:rPr>
            </w:r>
            <w:r w:rsidR="0079102A">
              <w:rPr>
                <w:noProof/>
                <w:webHidden/>
              </w:rPr>
              <w:fldChar w:fldCharType="separate"/>
            </w:r>
            <w:r w:rsidR="0079102A">
              <w:rPr>
                <w:noProof/>
                <w:webHidden/>
              </w:rPr>
              <w:t>8</w:t>
            </w:r>
            <w:r w:rsidR="0079102A">
              <w:rPr>
                <w:noProof/>
                <w:webHidden/>
              </w:rPr>
              <w:fldChar w:fldCharType="end"/>
            </w:r>
          </w:hyperlink>
        </w:p>
        <w:p w14:paraId="03E52D06" w14:textId="16E403B1" w:rsidR="0079102A" w:rsidRDefault="00062FFA">
          <w:pPr>
            <w:pStyle w:val="TOC2"/>
            <w:tabs>
              <w:tab w:val="right" w:leader="dot" w:pos="9350"/>
            </w:tabs>
            <w:rPr>
              <w:rFonts w:asciiTheme="minorHAnsi" w:eastAsiaTheme="minorEastAsia" w:hAnsiTheme="minorHAnsi" w:cstheme="minorBidi"/>
              <w:noProof/>
              <w:sz w:val="24"/>
            </w:rPr>
          </w:pPr>
          <w:hyperlink w:anchor="_Toc42071527" w:history="1">
            <w:r w:rsidR="0079102A" w:rsidRPr="00A52368">
              <w:rPr>
                <w:rStyle w:val="Hyperlink"/>
                <w:noProof/>
              </w:rPr>
              <w:t>Module Five: Overview of Physical Protection Systems</w:t>
            </w:r>
            <w:r w:rsidR="0079102A">
              <w:rPr>
                <w:noProof/>
                <w:webHidden/>
              </w:rPr>
              <w:tab/>
            </w:r>
            <w:r w:rsidR="0079102A">
              <w:rPr>
                <w:noProof/>
                <w:webHidden/>
              </w:rPr>
              <w:fldChar w:fldCharType="begin"/>
            </w:r>
            <w:r w:rsidR="0079102A">
              <w:rPr>
                <w:noProof/>
                <w:webHidden/>
              </w:rPr>
              <w:instrText xml:space="preserve"> PAGEREF _Toc42071527 \h </w:instrText>
            </w:r>
            <w:r w:rsidR="0079102A">
              <w:rPr>
                <w:noProof/>
                <w:webHidden/>
              </w:rPr>
            </w:r>
            <w:r w:rsidR="0079102A">
              <w:rPr>
                <w:noProof/>
                <w:webHidden/>
              </w:rPr>
              <w:fldChar w:fldCharType="separate"/>
            </w:r>
            <w:r w:rsidR="0079102A">
              <w:rPr>
                <w:noProof/>
                <w:webHidden/>
              </w:rPr>
              <w:t>9</w:t>
            </w:r>
            <w:r w:rsidR="0079102A">
              <w:rPr>
                <w:noProof/>
                <w:webHidden/>
              </w:rPr>
              <w:fldChar w:fldCharType="end"/>
            </w:r>
          </w:hyperlink>
        </w:p>
        <w:p w14:paraId="09FCFEB9" w14:textId="07077FC6" w:rsidR="0079102A" w:rsidRDefault="00062FFA">
          <w:pPr>
            <w:pStyle w:val="TOC2"/>
            <w:tabs>
              <w:tab w:val="right" w:leader="dot" w:pos="9350"/>
            </w:tabs>
            <w:rPr>
              <w:rFonts w:asciiTheme="minorHAnsi" w:eastAsiaTheme="minorEastAsia" w:hAnsiTheme="minorHAnsi" w:cstheme="minorBidi"/>
              <w:noProof/>
              <w:sz w:val="24"/>
            </w:rPr>
          </w:pPr>
          <w:hyperlink w:anchor="_Toc42071528" w:history="1">
            <w:r w:rsidR="0079102A" w:rsidRPr="00A52368">
              <w:rPr>
                <w:rStyle w:val="Hyperlink"/>
                <w:noProof/>
              </w:rPr>
              <w:t>Module Six: Overview of Contingency Plans</w:t>
            </w:r>
            <w:r w:rsidR="0079102A">
              <w:rPr>
                <w:noProof/>
                <w:webHidden/>
              </w:rPr>
              <w:tab/>
            </w:r>
            <w:r w:rsidR="0079102A">
              <w:rPr>
                <w:noProof/>
                <w:webHidden/>
              </w:rPr>
              <w:fldChar w:fldCharType="begin"/>
            </w:r>
            <w:r w:rsidR="0079102A">
              <w:rPr>
                <w:noProof/>
                <w:webHidden/>
              </w:rPr>
              <w:instrText xml:space="preserve"> PAGEREF _Toc42071528 \h </w:instrText>
            </w:r>
            <w:r w:rsidR="0079102A">
              <w:rPr>
                <w:noProof/>
                <w:webHidden/>
              </w:rPr>
            </w:r>
            <w:r w:rsidR="0079102A">
              <w:rPr>
                <w:noProof/>
                <w:webHidden/>
              </w:rPr>
              <w:fldChar w:fldCharType="separate"/>
            </w:r>
            <w:r w:rsidR="0079102A">
              <w:rPr>
                <w:noProof/>
                <w:webHidden/>
              </w:rPr>
              <w:t>9</w:t>
            </w:r>
            <w:r w:rsidR="0079102A">
              <w:rPr>
                <w:noProof/>
                <w:webHidden/>
              </w:rPr>
              <w:fldChar w:fldCharType="end"/>
            </w:r>
          </w:hyperlink>
        </w:p>
        <w:p w14:paraId="49C4B3E2" w14:textId="73F03C23" w:rsidR="0079102A" w:rsidRDefault="00062FFA">
          <w:pPr>
            <w:pStyle w:val="TOC2"/>
            <w:tabs>
              <w:tab w:val="right" w:leader="dot" w:pos="9350"/>
            </w:tabs>
            <w:rPr>
              <w:rFonts w:asciiTheme="minorHAnsi" w:eastAsiaTheme="minorEastAsia" w:hAnsiTheme="minorHAnsi" w:cstheme="minorBidi"/>
              <w:noProof/>
              <w:sz w:val="24"/>
            </w:rPr>
          </w:pPr>
          <w:hyperlink w:anchor="_Toc42071529" w:history="1">
            <w:r w:rsidR="0079102A" w:rsidRPr="00A52368">
              <w:rPr>
                <w:rStyle w:val="Hyperlink"/>
                <w:noProof/>
              </w:rPr>
              <w:t>Module Seven: Tabletop Exercise</w:t>
            </w:r>
            <w:r w:rsidR="0079102A">
              <w:rPr>
                <w:noProof/>
                <w:webHidden/>
              </w:rPr>
              <w:tab/>
            </w:r>
            <w:r w:rsidR="0079102A">
              <w:rPr>
                <w:noProof/>
                <w:webHidden/>
              </w:rPr>
              <w:fldChar w:fldCharType="begin"/>
            </w:r>
            <w:r w:rsidR="0079102A">
              <w:rPr>
                <w:noProof/>
                <w:webHidden/>
              </w:rPr>
              <w:instrText xml:space="preserve"> PAGEREF _Toc42071529 \h </w:instrText>
            </w:r>
            <w:r w:rsidR="0079102A">
              <w:rPr>
                <w:noProof/>
                <w:webHidden/>
              </w:rPr>
            </w:r>
            <w:r w:rsidR="0079102A">
              <w:rPr>
                <w:noProof/>
                <w:webHidden/>
              </w:rPr>
              <w:fldChar w:fldCharType="separate"/>
            </w:r>
            <w:r w:rsidR="0079102A">
              <w:rPr>
                <w:noProof/>
                <w:webHidden/>
              </w:rPr>
              <w:t>10</w:t>
            </w:r>
            <w:r w:rsidR="0079102A">
              <w:rPr>
                <w:noProof/>
                <w:webHidden/>
              </w:rPr>
              <w:fldChar w:fldCharType="end"/>
            </w:r>
          </w:hyperlink>
        </w:p>
        <w:p w14:paraId="1A35B32E" w14:textId="6EBA0CCA"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30" w:history="1">
            <w:r w:rsidR="0079102A" w:rsidRPr="00A52368">
              <w:rPr>
                <w:rStyle w:val="Hyperlink"/>
                <w:noProof/>
              </w:rPr>
              <w:t>5.0</w:t>
            </w:r>
            <w:r w:rsidR="0079102A">
              <w:rPr>
                <w:rFonts w:asciiTheme="minorHAnsi" w:eastAsiaTheme="minorEastAsia" w:hAnsiTheme="minorHAnsi" w:cstheme="minorBidi"/>
                <w:noProof/>
                <w:sz w:val="24"/>
              </w:rPr>
              <w:tab/>
            </w:r>
            <w:r w:rsidR="0079102A" w:rsidRPr="00A52368">
              <w:rPr>
                <w:rStyle w:val="Hyperlink"/>
                <w:noProof/>
              </w:rPr>
              <w:t>Proposed Course Delivery Schedule</w:t>
            </w:r>
            <w:r w:rsidR="0079102A">
              <w:rPr>
                <w:noProof/>
                <w:webHidden/>
              </w:rPr>
              <w:tab/>
            </w:r>
            <w:r w:rsidR="0079102A">
              <w:rPr>
                <w:noProof/>
                <w:webHidden/>
              </w:rPr>
              <w:fldChar w:fldCharType="begin"/>
            </w:r>
            <w:r w:rsidR="0079102A">
              <w:rPr>
                <w:noProof/>
                <w:webHidden/>
              </w:rPr>
              <w:instrText xml:space="preserve"> PAGEREF _Toc42071530 \h </w:instrText>
            </w:r>
            <w:r w:rsidR="0079102A">
              <w:rPr>
                <w:noProof/>
                <w:webHidden/>
              </w:rPr>
            </w:r>
            <w:r w:rsidR="0079102A">
              <w:rPr>
                <w:noProof/>
                <w:webHidden/>
              </w:rPr>
              <w:fldChar w:fldCharType="separate"/>
            </w:r>
            <w:r w:rsidR="0079102A">
              <w:rPr>
                <w:noProof/>
                <w:webHidden/>
              </w:rPr>
              <w:t>11</w:t>
            </w:r>
            <w:r w:rsidR="0079102A">
              <w:rPr>
                <w:noProof/>
                <w:webHidden/>
              </w:rPr>
              <w:fldChar w:fldCharType="end"/>
            </w:r>
          </w:hyperlink>
        </w:p>
        <w:p w14:paraId="1927A988" w14:textId="46AC9250" w:rsidR="0079102A" w:rsidRDefault="00062FFA">
          <w:pPr>
            <w:pStyle w:val="TOC1"/>
            <w:tabs>
              <w:tab w:val="left" w:pos="720"/>
              <w:tab w:val="right" w:leader="dot" w:pos="9350"/>
            </w:tabs>
            <w:rPr>
              <w:rFonts w:asciiTheme="minorHAnsi" w:eastAsiaTheme="minorEastAsia" w:hAnsiTheme="minorHAnsi" w:cstheme="minorBidi"/>
              <w:noProof/>
              <w:sz w:val="24"/>
            </w:rPr>
          </w:pPr>
          <w:hyperlink w:anchor="_Toc42071531" w:history="1">
            <w:r w:rsidR="0079102A" w:rsidRPr="00A52368">
              <w:rPr>
                <w:rStyle w:val="Hyperlink"/>
                <w:noProof/>
              </w:rPr>
              <w:t>6.0</w:t>
            </w:r>
            <w:r w:rsidR="0079102A">
              <w:rPr>
                <w:rFonts w:asciiTheme="minorHAnsi" w:eastAsiaTheme="minorEastAsia" w:hAnsiTheme="minorHAnsi" w:cstheme="minorBidi"/>
                <w:noProof/>
                <w:sz w:val="24"/>
              </w:rPr>
              <w:tab/>
            </w:r>
            <w:r w:rsidR="0079102A" w:rsidRPr="00A52368">
              <w:rPr>
                <w:rStyle w:val="Hyperlink"/>
                <w:noProof/>
              </w:rPr>
              <w:t>Recommendations</w:t>
            </w:r>
            <w:r w:rsidR="0079102A">
              <w:rPr>
                <w:noProof/>
                <w:webHidden/>
              </w:rPr>
              <w:tab/>
            </w:r>
            <w:r w:rsidR="0079102A">
              <w:rPr>
                <w:noProof/>
                <w:webHidden/>
              </w:rPr>
              <w:fldChar w:fldCharType="begin"/>
            </w:r>
            <w:r w:rsidR="0079102A">
              <w:rPr>
                <w:noProof/>
                <w:webHidden/>
              </w:rPr>
              <w:instrText xml:space="preserve"> PAGEREF _Toc42071531 \h </w:instrText>
            </w:r>
            <w:r w:rsidR="0079102A">
              <w:rPr>
                <w:noProof/>
                <w:webHidden/>
              </w:rPr>
            </w:r>
            <w:r w:rsidR="0079102A">
              <w:rPr>
                <w:noProof/>
                <w:webHidden/>
              </w:rPr>
              <w:fldChar w:fldCharType="separate"/>
            </w:r>
            <w:r w:rsidR="0079102A">
              <w:rPr>
                <w:noProof/>
                <w:webHidden/>
              </w:rPr>
              <w:t>13</w:t>
            </w:r>
            <w:r w:rsidR="0079102A">
              <w:rPr>
                <w:noProof/>
                <w:webHidden/>
              </w:rPr>
              <w:fldChar w:fldCharType="end"/>
            </w:r>
          </w:hyperlink>
        </w:p>
        <w:p w14:paraId="219F7444" w14:textId="536BF1C6" w:rsidR="0079102A" w:rsidRDefault="00062FFA">
          <w:pPr>
            <w:pStyle w:val="TOC2"/>
            <w:tabs>
              <w:tab w:val="left" w:pos="960"/>
              <w:tab w:val="right" w:leader="dot" w:pos="9350"/>
            </w:tabs>
            <w:rPr>
              <w:rFonts w:asciiTheme="minorHAnsi" w:eastAsiaTheme="minorEastAsia" w:hAnsiTheme="minorHAnsi" w:cstheme="minorBidi"/>
              <w:noProof/>
              <w:sz w:val="24"/>
            </w:rPr>
          </w:pPr>
          <w:hyperlink w:anchor="_Toc42071532" w:history="1">
            <w:r w:rsidR="0079102A" w:rsidRPr="00A52368">
              <w:rPr>
                <w:rStyle w:val="Hyperlink"/>
                <w:noProof/>
              </w:rPr>
              <w:t>6.1</w:t>
            </w:r>
            <w:r w:rsidR="0079102A">
              <w:rPr>
                <w:rFonts w:asciiTheme="minorHAnsi" w:eastAsiaTheme="minorEastAsia" w:hAnsiTheme="minorHAnsi" w:cstheme="minorBidi"/>
                <w:noProof/>
                <w:sz w:val="24"/>
              </w:rPr>
              <w:tab/>
            </w:r>
            <w:r w:rsidR="0079102A" w:rsidRPr="00A52368">
              <w:rPr>
                <w:rStyle w:val="Hyperlink"/>
                <w:noProof/>
              </w:rPr>
              <w:t>Path Forward</w:t>
            </w:r>
            <w:r w:rsidR="0079102A">
              <w:rPr>
                <w:noProof/>
                <w:webHidden/>
              </w:rPr>
              <w:tab/>
            </w:r>
            <w:r w:rsidR="0079102A">
              <w:rPr>
                <w:noProof/>
                <w:webHidden/>
              </w:rPr>
              <w:fldChar w:fldCharType="begin"/>
            </w:r>
            <w:r w:rsidR="0079102A">
              <w:rPr>
                <w:noProof/>
                <w:webHidden/>
              </w:rPr>
              <w:instrText xml:space="preserve"> PAGEREF _Toc42071532 \h </w:instrText>
            </w:r>
            <w:r w:rsidR="0079102A">
              <w:rPr>
                <w:noProof/>
                <w:webHidden/>
              </w:rPr>
            </w:r>
            <w:r w:rsidR="0079102A">
              <w:rPr>
                <w:noProof/>
                <w:webHidden/>
              </w:rPr>
              <w:fldChar w:fldCharType="separate"/>
            </w:r>
            <w:r w:rsidR="0079102A">
              <w:rPr>
                <w:noProof/>
                <w:webHidden/>
              </w:rPr>
              <w:t>13</w:t>
            </w:r>
            <w:r w:rsidR="0079102A">
              <w:rPr>
                <w:noProof/>
                <w:webHidden/>
              </w:rPr>
              <w:fldChar w:fldCharType="end"/>
            </w:r>
          </w:hyperlink>
        </w:p>
        <w:p w14:paraId="7D3C0E78" w14:textId="11822E38" w:rsidR="0079102A" w:rsidRDefault="00062FFA">
          <w:pPr>
            <w:pStyle w:val="TOC1"/>
            <w:tabs>
              <w:tab w:val="right" w:leader="dot" w:pos="9350"/>
            </w:tabs>
            <w:rPr>
              <w:rFonts w:asciiTheme="minorHAnsi" w:eastAsiaTheme="minorEastAsia" w:hAnsiTheme="minorHAnsi" w:cstheme="minorBidi"/>
              <w:noProof/>
              <w:sz w:val="24"/>
            </w:rPr>
          </w:pPr>
          <w:hyperlink w:anchor="_Toc42071533" w:history="1">
            <w:r w:rsidR="0079102A" w:rsidRPr="00A52368">
              <w:rPr>
                <w:rStyle w:val="Hyperlink"/>
                <w:noProof/>
              </w:rPr>
              <w:t>Project Team</w:t>
            </w:r>
            <w:r w:rsidR="0079102A">
              <w:rPr>
                <w:noProof/>
                <w:webHidden/>
              </w:rPr>
              <w:tab/>
            </w:r>
            <w:r w:rsidR="0079102A">
              <w:rPr>
                <w:noProof/>
                <w:webHidden/>
              </w:rPr>
              <w:fldChar w:fldCharType="begin"/>
            </w:r>
            <w:r w:rsidR="0079102A">
              <w:rPr>
                <w:noProof/>
                <w:webHidden/>
              </w:rPr>
              <w:instrText xml:space="preserve"> PAGEREF _Toc42071533 \h </w:instrText>
            </w:r>
            <w:r w:rsidR="0079102A">
              <w:rPr>
                <w:noProof/>
                <w:webHidden/>
              </w:rPr>
            </w:r>
            <w:r w:rsidR="0079102A">
              <w:rPr>
                <w:noProof/>
                <w:webHidden/>
              </w:rPr>
              <w:fldChar w:fldCharType="separate"/>
            </w:r>
            <w:r w:rsidR="0079102A">
              <w:rPr>
                <w:noProof/>
                <w:webHidden/>
              </w:rPr>
              <w:t>14</w:t>
            </w:r>
            <w:r w:rsidR="0079102A">
              <w:rPr>
                <w:noProof/>
                <w:webHidden/>
              </w:rPr>
              <w:fldChar w:fldCharType="end"/>
            </w:r>
          </w:hyperlink>
        </w:p>
        <w:p w14:paraId="271E554F" w14:textId="04041386" w:rsidR="00BB174F" w:rsidRDefault="00247887" w:rsidP="00247887">
          <w:pPr>
            <w:pStyle w:val="TOC1"/>
            <w:tabs>
              <w:tab w:val="left" w:pos="660"/>
              <w:tab w:val="right" w:leader="dot" w:pos="9350"/>
            </w:tabs>
            <w:rPr>
              <w:noProof/>
            </w:rPr>
          </w:pPr>
          <w:r>
            <w:rPr>
              <w:b/>
            </w:rPr>
            <w:fldChar w:fldCharType="end"/>
          </w:r>
        </w:p>
      </w:sdtContent>
    </w:sdt>
    <w:p w14:paraId="51BB730B" w14:textId="77777777" w:rsidR="00BB174F" w:rsidRPr="00A159B5" w:rsidRDefault="00A7450D" w:rsidP="00DD79EE">
      <w:pPr>
        <w:pStyle w:val="Head1Frontmatter"/>
      </w:pPr>
      <w:bookmarkStart w:id="6" w:name="_Toc488830196"/>
      <w:bookmarkStart w:id="7" w:name="_Hlk493603982"/>
      <w:r w:rsidRPr="00A7450D">
        <w:rPr>
          <w:noProof/>
        </w:rPr>
        <w:lastRenderedPageBreak/>
        <w:drawing>
          <wp:anchor distT="0" distB="0" distL="114300" distR="114300" simplePos="0" relativeHeight="251684864" behindDoc="0" locked="0" layoutInCell="1" allowOverlap="1" wp14:anchorId="52B7792B" wp14:editId="63B0591C">
            <wp:simplePos x="0" y="0"/>
            <wp:positionH relativeFrom="margin">
              <wp:posOffset>0</wp:posOffset>
            </wp:positionH>
            <wp:positionV relativeFrom="topMargin">
              <wp:posOffset>228600</wp:posOffset>
            </wp:positionV>
            <wp:extent cx="548640" cy="548640"/>
            <wp:effectExtent l="0" t="0" r="3810" b="381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7450D">
        <w:rPr>
          <w:noProof/>
        </w:rPr>
        <w:drawing>
          <wp:anchor distT="0" distB="0" distL="114300" distR="114300" simplePos="0" relativeHeight="251685888" behindDoc="0" locked="0" layoutInCell="1" allowOverlap="1" wp14:anchorId="7F578174" wp14:editId="5B0E29C3">
            <wp:simplePos x="0" y="0"/>
            <wp:positionH relativeFrom="margin">
              <wp:posOffset>4754880</wp:posOffset>
            </wp:positionH>
            <wp:positionV relativeFrom="topMargin">
              <wp:posOffset>274320</wp:posOffset>
            </wp:positionV>
            <wp:extent cx="118872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r w:rsidR="00BB174F">
        <w:t>Executive Summary</w:t>
      </w:r>
      <w:bookmarkEnd w:id="6"/>
    </w:p>
    <w:p w14:paraId="26F560C5" w14:textId="5F1E2050" w:rsidR="000E18DB" w:rsidRPr="007E61F5" w:rsidRDefault="000E18DB" w:rsidP="007E61F5">
      <w:pPr>
        <w:pStyle w:val="BodyText"/>
        <w:rPr>
          <w:b/>
        </w:rPr>
      </w:pPr>
      <w:bookmarkStart w:id="8" w:name="_Toc431383703"/>
      <w:bookmarkStart w:id="9" w:name="_Hlk493168407"/>
      <w:bookmarkEnd w:id="7"/>
      <w:r w:rsidRPr="007E61F5">
        <w:rPr>
          <w:b/>
        </w:rPr>
        <w:t>Design Goal</w:t>
      </w:r>
      <w:r w:rsidR="005F0A6E">
        <w:rPr>
          <w:bCs/>
          <w:color w:val="C00000"/>
        </w:rPr>
        <w:t xml:space="preserve"> </w:t>
      </w:r>
    </w:p>
    <w:p w14:paraId="5C060BBD" w14:textId="33F56657" w:rsidR="006E481A" w:rsidRDefault="006E481A" w:rsidP="007E61F5">
      <w:pPr>
        <w:pStyle w:val="BodyText"/>
        <w:rPr>
          <w:color w:val="000000" w:themeColor="text1"/>
        </w:rPr>
      </w:pPr>
      <w:r>
        <w:rPr>
          <w:color w:val="000000" w:themeColor="text1"/>
        </w:rPr>
        <w:t>The International Response Training (IRT) Course was developed in 2016</w:t>
      </w:r>
      <w:r w:rsidR="002439BC">
        <w:rPr>
          <w:color w:val="000000" w:themeColor="text1"/>
        </w:rPr>
        <w:t xml:space="preserve"> for the purpose providing first responders a working knowledge of the ability to respond to an attempted theft of radiological material. Since that time Subject Matter Experts (SME) working internationally and domestically have gained better insight to the challenges facing first responders.  </w:t>
      </w:r>
    </w:p>
    <w:p w14:paraId="0C05ED07" w14:textId="4F11C9FE" w:rsidR="006E481A" w:rsidRDefault="006E481A" w:rsidP="006E481A">
      <w:pPr>
        <w:pStyle w:val="BodyText"/>
      </w:pPr>
      <w:r>
        <w:t>On June 25, 2019, a Subject Matter Expert Analysis of the IRT was conducted. The team conducting the analysis consisted of:</w:t>
      </w:r>
    </w:p>
    <w:p w14:paraId="5A62E395" w14:textId="77777777" w:rsidR="006E481A" w:rsidRPr="006E481A" w:rsidRDefault="006E481A" w:rsidP="006E481A">
      <w:pPr>
        <w:pStyle w:val="BodyText"/>
        <w:numPr>
          <w:ilvl w:val="0"/>
          <w:numId w:val="27"/>
        </w:numPr>
        <w:contextualSpacing/>
      </w:pPr>
      <w:r w:rsidRPr="006E481A">
        <w:t>Charlie Lopez – Sandia National Labs</w:t>
      </w:r>
    </w:p>
    <w:p w14:paraId="1EC1B441" w14:textId="77777777" w:rsidR="006E481A" w:rsidRPr="006E481A" w:rsidRDefault="006E481A" w:rsidP="006E481A">
      <w:pPr>
        <w:pStyle w:val="BodyText"/>
        <w:numPr>
          <w:ilvl w:val="0"/>
          <w:numId w:val="27"/>
        </w:numPr>
        <w:contextualSpacing/>
      </w:pPr>
      <w:r w:rsidRPr="006E481A">
        <w:t>Matt Thompson – Sandia National Labs</w:t>
      </w:r>
    </w:p>
    <w:p w14:paraId="082CF563" w14:textId="77777777" w:rsidR="006E481A" w:rsidRPr="006E481A" w:rsidRDefault="006E481A" w:rsidP="006E481A">
      <w:pPr>
        <w:pStyle w:val="BodyText"/>
        <w:numPr>
          <w:ilvl w:val="0"/>
          <w:numId w:val="27"/>
        </w:numPr>
        <w:contextualSpacing/>
      </w:pPr>
      <w:r w:rsidRPr="006E481A">
        <w:t>Jill Manion – Pacific Northwest National Labs</w:t>
      </w:r>
    </w:p>
    <w:p w14:paraId="3FCE8D4A" w14:textId="77777777" w:rsidR="006E481A" w:rsidRPr="006E481A" w:rsidRDefault="006E481A" w:rsidP="006E481A">
      <w:pPr>
        <w:pStyle w:val="BodyText"/>
        <w:numPr>
          <w:ilvl w:val="0"/>
          <w:numId w:val="27"/>
        </w:numPr>
        <w:contextualSpacing/>
      </w:pPr>
      <w:r w:rsidRPr="006E481A">
        <w:t xml:space="preserve">Mike Hazel – Pacific Northwest National Labs </w:t>
      </w:r>
    </w:p>
    <w:p w14:paraId="720F1DCE" w14:textId="77777777" w:rsidR="006E481A" w:rsidRPr="006E481A" w:rsidRDefault="006E481A" w:rsidP="006E481A">
      <w:pPr>
        <w:pStyle w:val="BodyText"/>
        <w:numPr>
          <w:ilvl w:val="0"/>
          <w:numId w:val="27"/>
        </w:numPr>
        <w:contextualSpacing/>
      </w:pPr>
      <w:r w:rsidRPr="006E481A">
        <w:t>Doug Day – Pacific Northwest National Labs</w:t>
      </w:r>
    </w:p>
    <w:p w14:paraId="48F76471" w14:textId="77777777" w:rsidR="006E481A" w:rsidRPr="006E481A" w:rsidRDefault="006E481A" w:rsidP="006E481A">
      <w:pPr>
        <w:pStyle w:val="BodyText"/>
        <w:numPr>
          <w:ilvl w:val="0"/>
          <w:numId w:val="27"/>
        </w:numPr>
        <w:contextualSpacing/>
      </w:pPr>
      <w:r w:rsidRPr="006E481A">
        <w:t xml:space="preserve">Tony Burdick – Lawrence Livermore National Labs </w:t>
      </w:r>
    </w:p>
    <w:p w14:paraId="55D51F96" w14:textId="77777777" w:rsidR="006E481A" w:rsidRPr="006E481A" w:rsidRDefault="006E481A" w:rsidP="006E481A">
      <w:pPr>
        <w:pStyle w:val="BodyText"/>
        <w:numPr>
          <w:ilvl w:val="0"/>
          <w:numId w:val="27"/>
        </w:numPr>
        <w:contextualSpacing/>
      </w:pPr>
      <w:r w:rsidRPr="006E481A">
        <w:t>David Leonardo – Lawrence Livermore National Labs</w:t>
      </w:r>
    </w:p>
    <w:p w14:paraId="6C29A3D8" w14:textId="77777777" w:rsidR="006E481A" w:rsidRPr="006E481A" w:rsidRDefault="006E481A" w:rsidP="006E481A">
      <w:pPr>
        <w:pStyle w:val="BodyText"/>
        <w:numPr>
          <w:ilvl w:val="0"/>
          <w:numId w:val="27"/>
        </w:numPr>
        <w:contextualSpacing/>
      </w:pPr>
      <w:r w:rsidRPr="006E481A">
        <w:t>Justin Walker – Sandia National Labs Contractor (Phoenix Police Department)</w:t>
      </w:r>
    </w:p>
    <w:p w14:paraId="147F73F5" w14:textId="77777777" w:rsidR="006E481A" w:rsidRPr="006E481A" w:rsidRDefault="006E481A" w:rsidP="006E481A">
      <w:pPr>
        <w:pStyle w:val="BodyText"/>
        <w:numPr>
          <w:ilvl w:val="0"/>
          <w:numId w:val="27"/>
        </w:numPr>
        <w:contextualSpacing/>
      </w:pPr>
      <w:r w:rsidRPr="006E481A">
        <w:t>Ryan Grothe – Sandia National Labs Contractor (Denver Police Department)</w:t>
      </w:r>
    </w:p>
    <w:p w14:paraId="327D71D0" w14:textId="38EB0585" w:rsidR="006E481A" w:rsidRDefault="006E481A" w:rsidP="007E61F5">
      <w:pPr>
        <w:pStyle w:val="BodyText"/>
        <w:numPr>
          <w:ilvl w:val="0"/>
          <w:numId w:val="27"/>
        </w:numPr>
        <w:contextualSpacing/>
      </w:pPr>
      <w:r w:rsidRPr="006E481A">
        <w:t>Joshua Defoe – Sandia National Labs Contractor (San Diego Police Department</w:t>
      </w:r>
    </w:p>
    <w:p w14:paraId="2B3F93D6" w14:textId="77777777" w:rsidR="002439BC" w:rsidRPr="002439BC" w:rsidRDefault="002439BC" w:rsidP="002439BC">
      <w:pPr>
        <w:pStyle w:val="BodyText"/>
        <w:ind w:left="720"/>
        <w:contextualSpacing/>
      </w:pPr>
    </w:p>
    <w:p w14:paraId="317DD74C" w14:textId="6863F5DD" w:rsidR="006E481A" w:rsidRPr="002439BC" w:rsidRDefault="000E18DB" w:rsidP="006E481A">
      <w:pPr>
        <w:pStyle w:val="BodyText"/>
        <w:rPr>
          <w:color w:val="000000" w:themeColor="text1"/>
        </w:rPr>
      </w:pPr>
      <w:r w:rsidRPr="007E61F5">
        <w:rPr>
          <w:b/>
        </w:rPr>
        <w:t>Recommendations</w:t>
      </w:r>
    </w:p>
    <w:p w14:paraId="2D0938B1" w14:textId="380142DA" w:rsidR="006E481A" w:rsidRDefault="006E481A" w:rsidP="006E481A">
      <w:pPr>
        <w:pStyle w:val="BodyText"/>
        <w:contextualSpacing/>
      </w:pPr>
      <w:r>
        <w:t xml:space="preserve">The team </w:t>
      </w:r>
      <w:r w:rsidR="002439BC">
        <w:t xml:space="preserve">conducting the SME </w:t>
      </w:r>
      <w:r>
        <w:t>recommended the following changes to the IRT Course:</w:t>
      </w:r>
      <w:r>
        <w:br/>
      </w:r>
    </w:p>
    <w:p w14:paraId="613F1345" w14:textId="77777777" w:rsidR="006E481A" w:rsidRPr="006E481A" w:rsidRDefault="006E481A" w:rsidP="006E481A">
      <w:pPr>
        <w:pStyle w:val="BodyText"/>
        <w:contextualSpacing/>
      </w:pPr>
      <w:r w:rsidRPr="006E481A">
        <w:t>Target Audience: Primary audience should be site personnel responsible for security and responders (police and private security), alarm station operators, and police instructors. Regulators are also encouraged to attend the training.</w:t>
      </w:r>
    </w:p>
    <w:p w14:paraId="4BD31941" w14:textId="77777777" w:rsidR="006E481A" w:rsidRPr="006E481A" w:rsidRDefault="006E481A" w:rsidP="006E481A">
      <w:pPr>
        <w:pStyle w:val="BodyText"/>
        <w:contextualSpacing/>
      </w:pPr>
    </w:p>
    <w:p w14:paraId="7C7CAE9F" w14:textId="77777777" w:rsidR="006E481A" w:rsidRPr="006E481A" w:rsidRDefault="006E481A" w:rsidP="006E481A">
      <w:pPr>
        <w:pStyle w:val="BodyText"/>
        <w:contextualSpacing/>
      </w:pPr>
      <w:r w:rsidRPr="006E481A">
        <w:t>Module 1: Course Introduction – revise the goals and objectives, provide a daily schedule. Include the following into the course overview:</w:t>
      </w:r>
    </w:p>
    <w:p w14:paraId="56440C10" w14:textId="767FFB0A" w:rsidR="006E481A" w:rsidRPr="006E481A" w:rsidRDefault="006E481A" w:rsidP="006E481A">
      <w:pPr>
        <w:pStyle w:val="BodyText"/>
        <w:numPr>
          <w:ilvl w:val="0"/>
          <w:numId w:val="28"/>
        </w:numPr>
        <w:contextualSpacing/>
      </w:pPr>
      <w:r w:rsidRPr="006E481A">
        <w:t>Understand why the rad theft alarms should be prioritized</w:t>
      </w:r>
    </w:p>
    <w:p w14:paraId="0B8F96DC" w14:textId="4F231368" w:rsidR="006E481A" w:rsidRPr="006E481A" w:rsidRDefault="006E481A" w:rsidP="006E481A">
      <w:pPr>
        <w:pStyle w:val="BodyText"/>
        <w:numPr>
          <w:ilvl w:val="0"/>
          <w:numId w:val="28"/>
        </w:numPr>
        <w:contextualSpacing/>
      </w:pPr>
      <w:r w:rsidRPr="006E481A">
        <w:t>Understand how they can respond to an event involving rad material and be safe</w:t>
      </w:r>
    </w:p>
    <w:p w14:paraId="1E9B2F9E" w14:textId="5B82AE65" w:rsidR="006E481A" w:rsidRPr="006E481A" w:rsidRDefault="006E481A" w:rsidP="006E481A">
      <w:pPr>
        <w:pStyle w:val="BodyText"/>
        <w:numPr>
          <w:ilvl w:val="0"/>
          <w:numId w:val="28"/>
        </w:numPr>
        <w:contextualSpacing/>
      </w:pPr>
      <w:r w:rsidRPr="006E481A">
        <w:t>Understand how to optimize response so they can beat the adversary timeline</w:t>
      </w:r>
    </w:p>
    <w:p w14:paraId="427E94FE" w14:textId="77777777" w:rsidR="006E481A" w:rsidRPr="006E481A" w:rsidRDefault="006E481A" w:rsidP="006E481A">
      <w:pPr>
        <w:pStyle w:val="BodyText"/>
        <w:contextualSpacing/>
      </w:pPr>
    </w:p>
    <w:p w14:paraId="0D26B0E3" w14:textId="77777777" w:rsidR="006E481A" w:rsidRPr="006E481A" w:rsidRDefault="006E481A" w:rsidP="006E481A">
      <w:pPr>
        <w:pStyle w:val="BodyText"/>
        <w:contextualSpacing/>
      </w:pPr>
      <w:r w:rsidRPr="006E481A">
        <w:t>Module 2: ORS Overview – develop goals and objectives, consider using the ORS Overview video for this module (consider translation issues)</w:t>
      </w:r>
    </w:p>
    <w:p w14:paraId="205CBB6D" w14:textId="77777777" w:rsidR="006E481A" w:rsidRPr="006E481A" w:rsidRDefault="006E481A" w:rsidP="006E481A">
      <w:pPr>
        <w:pStyle w:val="BodyText"/>
        <w:contextualSpacing/>
      </w:pPr>
    </w:p>
    <w:p w14:paraId="208EF89A" w14:textId="77777777" w:rsidR="006E481A" w:rsidRPr="006E481A" w:rsidRDefault="006E481A" w:rsidP="006E481A">
      <w:pPr>
        <w:pStyle w:val="BodyText"/>
        <w:contextualSpacing/>
      </w:pPr>
      <w:r w:rsidRPr="006E481A">
        <w:t xml:space="preserve">Module 3: Radiation Hazards for Security Responders – develop goals and objectives. Include information on risks posed by a shielded and unshielded source. Keep the overview of radiation. Focus on time, distance, and shielding. Consider developing better graphics and practical exercise to emphasize the concepts of time, distance, and shielding. </w:t>
      </w:r>
    </w:p>
    <w:p w14:paraId="27E3E1AC" w14:textId="77777777" w:rsidR="006E481A" w:rsidRPr="006E481A" w:rsidRDefault="006E481A" w:rsidP="006E481A">
      <w:pPr>
        <w:pStyle w:val="BodyText"/>
        <w:contextualSpacing/>
      </w:pPr>
    </w:p>
    <w:p w14:paraId="6C554006" w14:textId="77777777" w:rsidR="006E481A" w:rsidRPr="006E481A" w:rsidRDefault="006E481A" w:rsidP="006E481A">
      <w:pPr>
        <w:pStyle w:val="BodyText"/>
        <w:contextualSpacing/>
      </w:pPr>
      <w:r w:rsidRPr="006E481A">
        <w:lastRenderedPageBreak/>
        <w:t xml:space="preserve">Module 4: The Threat – this module is outdated; Sandia National Labs is in the process of revising this module. Address the consequence of a malicious act and develop a catalog of case studies that could be tailored to a course or region depending on the audience.  </w:t>
      </w:r>
    </w:p>
    <w:p w14:paraId="1D861D65" w14:textId="77777777" w:rsidR="006E481A" w:rsidRPr="006E481A" w:rsidRDefault="006E481A" w:rsidP="006E481A">
      <w:pPr>
        <w:pStyle w:val="BodyText"/>
        <w:contextualSpacing/>
      </w:pPr>
    </w:p>
    <w:p w14:paraId="3D225EDE" w14:textId="159FF6B8" w:rsidR="006E481A" w:rsidRPr="006E481A" w:rsidRDefault="006E481A" w:rsidP="006E481A">
      <w:pPr>
        <w:pStyle w:val="BodyText"/>
        <w:contextualSpacing/>
      </w:pPr>
      <w:r w:rsidRPr="006E481A">
        <w:t>Module 5: Physical Protection Systems</w:t>
      </w:r>
      <w:r w:rsidR="004B6B2C">
        <w:t xml:space="preserve"> (PPS)</w:t>
      </w:r>
      <w:r w:rsidRPr="006E481A">
        <w:t xml:space="preserve"> and Timelines – revise the module, approach PPS from the viewpoint of a first responder. Provide an overview of equipment and highlight how the response is an integral part of the PPS.  Enhance graphics and examples. Keep PPS timeline information.</w:t>
      </w:r>
    </w:p>
    <w:p w14:paraId="6A9E46CF" w14:textId="77777777" w:rsidR="006E481A" w:rsidRPr="006E481A" w:rsidRDefault="006E481A" w:rsidP="006E481A">
      <w:pPr>
        <w:pStyle w:val="BodyText"/>
        <w:contextualSpacing/>
      </w:pPr>
    </w:p>
    <w:p w14:paraId="550F5D12" w14:textId="136EFE74" w:rsidR="006E481A" w:rsidRPr="006E481A" w:rsidRDefault="006E481A" w:rsidP="006E481A">
      <w:pPr>
        <w:pStyle w:val="BodyText"/>
        <w:contextualSpacing/>
      </w:pPr>
      <w:r w:rsidRPr="006E481A">
        <w:t xml:space="preserve">Module 6: Contingency Plan – Keep Target Folder and Site Response Plan separate. The Target Folder’s current format is too big and too complicated, and it should be replaced with a “quick response card” or “critical info card” that covers things like source, its location, number of people at the facility, containment points, command post/monitoring station location, key </w:t>
      </w:r>
      <w:r w:rsidR="004B6B2C">
        <w:t>point of contact (</w:t>
      </w:r>
      <w:r w:rsidRPr="006E481A">
        <w:t>POC</w:t>
      </w:r>
      <w:r w:rsidR="004B6B2C">
        <w:t>)</w:t>
      </w:r>
      <w:r w:rsidRPr="006E481A">
        <w:t>. The response plan being developed for the site should address the Sites actions during the response to an alarm situation – not the actions of the off-site armed response.</w:t>
      </w:r>
    </w:p>
    <w:p w14:paraId="49726EA1" w14:textId="77777777" w:rsidR="006E481A" w:rsidRPr="006E481A" w:rsidRDefault="006E481A" w:rsidP="006E481A">
      <w:pPr>
        <w:pStyle w:val="BodyText"/>
        <w:contextualSpacing/>
      </w:pPr>
    </w:p>
    <w:p w14:paraId="460AF054" w14:textId="77777777" w:rsidR="006E481A" w:rsidRPr="006E481A" w:rsidRDefault="006E481A" w:rsidP="006E481A">
      <w:pPr>
        <w:pStyle w:val="BodyText"/>
        <w:contextualSpacing/>
      </w:pPr>
      <w:r w:rsidRPr="006E481A">
        <w:t>Exercises: Allow the option to use either the facilitated tabletop or full tabletop exercise dependent on the maturity of the security program of the participants. This should be at the discretion of the Lead Instructor.</w:t>
      </w:r>
    </w:p>
    <w:p w14:paraId="41A7E389" w14:textId="77777777" w:rsidR="006E481A" w:rsidRPr="00135550" w:rsidRDefault="006E481A" w:rsidP="006E481A">
      <w:pPr>
        <w:pStyle w:val="BodyText"/>
        <w:contextualSpacing/>
      </w:pPr>
    </w:p>
    <w:p w14:paraId="6133564D" w14:textId="2C7B566F" w:rsidR="00B8516B" w:rsidRDefault="001F0A21" w:rsidP="00B8516B">
      <w:pPr>
        <w:pStyle w:val="BodyText"/>
        <w:rPr>
          <w:b/>
        </w:rPr>
      </w:pPr>
      <w:r w:rsidRPr="007E61F5">
        <w:rPr>
          <w:b/>
        </w:rPr>
        <w:t>Timeline</w:t>
      </w:r>
      <w:bookmarkStart w:id="10" w:name="_Hlk18921261"/>
    </w:p>
    <w:p w14:paraId="12AF9A79" w14:textId="77777777" w:rsidR="00986EFA" w:rsidRDefault="00986EFA" w:rsidP="00B8516B">
      <w:pPr>
        <w:pStyle w:val="BodyText"/>
        <w:rPr>
          <w:b/>
        </w:rPr>
      </w:pPr>
    </w:p>
    <w:tbl>
      <w:tblPr>
        <w:tblW w:w="0" w:type="auto"/>
        <w:tblInd w:w="72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418"/>
        <w:gridCol w:w="2790"/>
      </w:tblGrid>
      <w:tr w:rsidR="00986EFA" w:rsidRPr="00BE6653" w14:paraId="79463039" w14:textId="77777777" w:rsidTr="00F450CE">
        <w:trPr>
          <w:trHeight w:val="441"/>
        </w:trPr>
        <w:tc>
          <w:tcPr>
            <w:tcW w:w="5418" w:type="dxa"/>
            <w:tcBorders>
              <w:top w:val="single" w:sz="4" w:space="0" w:color="auto"/>
              <w:bottom w:val="dotted" w:sz="4" w:space="0" w:color="auto"/>
            </w:tcBorders>
            <w:shd w:val="clear" w:color="auto" w:fill="002060"/>
            <w:vAlign w:val="center"/>
          </w:tcPr>
          <w:bookmarkEnd w:id="10"/>
          <w:p w14:paraId="6737BF98" w14:textId="77777777" w:rsidR="00986EFA" w:rsidRPr="00BE6653" w:rsidRDefault="00986EFA" w:rsidP="00F450CE">
            <w:pPr>
              <w:pStyle w:val="DDTableHeader"/>
              <w:spacing w:before="100" w:after="100"/>
              <w:rPr>
                <w:smallCaps/>
                <w:color w:val="FFFFFF" w:themeColor="background1"/>
                <w:sz w:val="24"/>
                <w:szCs w:val="24"/>
              </w:rPr>
            </w:pPr>
            <w:r w:rsidRPr="00BE6653">
              <w:rPr>
                <w:smallCaps/>
                <w:color w:val="FFFFFF" w:themeColor="background1"/>
                <w:sz w:val="24"/>
                <w:szCs w:val="24"/>
              </w:rPr>
              <w:t xml:space="preserve">PROJECT MILESTONES </w:t>
            </w:r>
          </w:p>
        </w:tc>
        <w:tc>
          <w:tcPr>
            <w:tcW w:w="2790" w:type="dxa"/>
            <w:tcBorders>
              <w:top w:val="single" w:sz="4" w:space="0" w:color="auto"/>
              <w:bottom w:val="dotted" w:sz="4" w:space="0" w:color="auto"/>
            </w:tcBorders>
            <w:shd w:val="clear" w:color="auto" w:fill="002060"/>
            <w:vAlign w:val="center"/>
          </w:tcPr>
          <w:p w14:paraId="60BE22B4" w14:textId="77777777" w:rsidR="00986EFA" w:rsidRPr="00BE6653" w:rsidRDefault="00986EFA" w:rsidP="00F450CE">
            <w:pPr>
              <w:pStyle w:val="DDTableHeader"/>
              <w:spacing w:before="100" w:after="100"/>
              <w:rPr>
                <w:smallCaps/>
                <w:color w:val="auto"/>
                <w:sz w:val="24"/>
                <w:szCs w:val="24"/>
              </w:rPr>
            </w:pPr>
            <w:r w:rsidRPr="00BE6653">
              <w:rPr>
                <w:smallCaps/>
                <w:color w:val="auto"/>
                <w:sz w:val="24"/>
                <w:szCs w:val="24"/>
              </w:rPr>
              <w:t xml:space="preserve">DATES </w:t>
            </w:r>
          </w:p>
        </w:tc>
      </w:tr>
      <w:tr w:rsidR="00986EFA" w:rsidRPr="00BE6653" w14:paraId="17757D9B" w14:textId="77777777" w:rsidTr="00F450CE">
        <w:tc>
          <w:tcPr>
            <w:tcW w:w="5418" w:type="dxa"/>
            <w:tcBorders>
              <w:top w:val="dotted" w:sz="4" w:space="0" w:color="auto"/>
              <w:bottom w:val="dotted" w:sz="4" w:space="0" w:color="auto"/>
              <w:right w:val="dotted" w:sz="4" w:space="0" w:color="auto"/>
            </w:tcBorders>
            <w:vAlign w:val="center"/>
          </w:tcPr>
          <w:p w14:paraId="14B4FCEF"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Design Meeting</w:t>
            </w:r>
          </w:p>
        </w:tc>
        <w:tc>
          <w:tcPr>
            <w:tcW w:w="2790" w:type="dxa"/>
            <w:tcBorders>
              <w:top w:val="dotted" w:sz="4" w:space="0" w:color="auto"/>
              <w:left w:val="dotted" w:sz="4" w:space="0" w:color="auto"/>
              <w:bottom w:val="dotted" w:sz="4" w:space="0" w:color="auto"/>
            </w:tcBorders>
            <w:vAlign w:val="center"/>
          </w:tcPr>
          <w:p w14:paraId="7E582AF9"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June 25, 2019</w:t>
            </w:r>
          </w:p>
        </w:tc>
      </w:tr>
      <w:tr w:rsidR="00986EFA" w:rsidRPr="00BE6653" w14:paraId="3120EBB5" w14:textId="77777777" w:rsidTr="00F450CE">
        <w:tc>
          <w:tcPr>
            <w:tcW w:w="5418" w:type="dxa"/>
            <w:tcBorders>
              <w:top w:val="dotted" w:sz="4" w:space="0" w:color="auto"/>
              <w:bottom w:val="dotted" w:sz="4" w:space="0" w:color="auto"/>
              <w:right w:val="dotted" w:sz="4" w:space="0" w:color="auto"/>
            </w:tcBorders>
            <w:vAlign w:val="center"/>
          </w:tcPr>
          <w:p w14:paraId="1160738F"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Design Document Completed</w:t>
            </w:r>
          </w:p>
        </w:tc>
        <w:tc>
          <w:tcPr>
            <w:tcW w:w="2790" w:type="dxa"/>
            <w:tcBorders>
              <w:top w:val="dotted" w:sz="4" w:space="0" w:color="auto"/>
              <w:left w:val="dotted" w:sz="4" w:space="0" w:color="auto"/>
              <w:bottom w:val="dotted" w:sz="4" w:space="0" w:color="auto"/>
            </w:tcBorders>
            <w:vAlign w:val="center"/>
          </w:tcPr>
          <w:p w14:paraId="3C3DFD08" w14:textId="3872F059"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 xml:space="preserve">April </w:t>
            </w:r>
            <w:r>
              <w:rPr>
                <w:rFonts w:ascii="Arial" w:hAnsi="Arial" w:cs="Arial"/>
                <w:szCs w:val="24"/>
              </w:rPr>
              <w:t>30</w:t>
            </w:r>
            <w:r w:rsidRPr="00BE6653">
              <w:rPr>
                <w:rFonts w:ascii="Arial" w:hAnsi="Arial" w:cs="Arial"/>
                <w:szCs w:val="24"/>
              </w:rPr>
              <w:t>, 2020</w:t>
            </w:r>
          </w:p>
        </w:tc>
      </w:tr>
      <w:tr w:rsidR="00986EFA" w:rsidRPr="00BE6653" w14:paraId="524A4529" w14:textId="77777777" w:rsidTr="00F450CE">
        <w:tc>
          <w:tcPr>
            <w:tcW w:w="5418" w:type="dxa"/>
            <w:tcBorders>
              <w:top w:val="dotted" w:sz="4" w:space="0" w:color="auto"/>
              <w:bottom w:val="dotted" w:sz="4" w:space="0" w:color="auto"/>
              <w:right w:val="dotted" w:sz="4" w:space="0" w:color="auto"/>
            </w:tcBorders>
            <w:vAlign w:val="center"/>
          </w:tcPr>
          <w:p w14:paraId="56FF4363"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Development of Materials (Completed)</w:t>
            </w:r>
          </w:p>
        </w:tc>
        <w:tc>
          <w:tcPr>
            <w:tcW w:w="2790" w:type="dxa"/>
            <w:tcBorders>
              <w:top w:val="dotted" w:sz="4" w:space="0" w:color="auto"/>
              <w:left w:val="dotted" w:sz="4" w:space="0" w:color="auto"/>
              <w:bottom w:val="dotted" w:sz="4" w:space="0" w:color="auto"/>
            </w:tcBorders>
            <w:vAlign w:val="center"/>
          </w:tcPr>
          <w:p w14:paraId="19C9157E" w14:textId="0DAB71FA" w:rsidR="00986EFA" w:rsidRPr="00BE6653" w:rsidRDefault="00662B49" w:rsidP="00F450CE">
            <w:pPr>
              <w:pStyle w:val="DDTableText"/>
              <w:spacing w:before="100" w:after="100"/>
              <w:rPr>
                <w:rFonts w:ascii="Arial" w:hAnsi="Arial" w:cs="Arial"/>
                <w:szCs w:val="24"/>
              </w:rPr>
            </w:pPr>
            <w:r>
              <w:rPr>
                <w:rFonts w:ascii="Arial" w:hAnsi="Arial" w:cs="Arial"/>
                <w:szCs w:val="24"/>
              </w:rPr>
              <w:t>August 20,2020</w:t>
            </w:r>
          </w:p>
        </w:tc>
      </w:tr>
      <w:tr w:rsidR="00986EFA" w:rsidRPr="00BE6653" w14:paraId="3314A334" w14:textId="77777777" w:rsidTr="00F450CE">
        <w:tc>
          <w:tcPr>
            <w:tcW w:w="5418" w:type="dxa"/>
            <w:tcBorders>
              <w:top w:val="dotted" w:sz="4" w:space="0" w:color="auto"/>
              <w:bottom w:val="dotted" w:sz="4" w:space="0" w:color="auto"/>
              <w:right w:val="dotted" w:sz="4" w:space="0" w:color="auto"/>
            </w:tcBorders>
            <w:vAlign w:val="center"/>
          </w:tcPr>
          <w:p w14:paraId="064C0D31"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Review and Approval of Materials</w:t>
            </w:r>
          </w:p>
        </w:tc>
        <w:tc>
          <w:tcPr>
            <w:tcW w:w="2790" w:type="dxa"/>
            <w:tcBorders>
              <w:top w:val="dotted" w:sz="4" w:space="0" w:color="auto"/>
              <w:left w:val="dotted" w:sz="4" w:space="0" w:color="auto"/>
              <w:bottom w:val="dotted" w:sz="4" w:space="0" w:color="auto"/>
            </w:tcBorders>
            <w:vAlign w:val="center"/>
          </w:tcPr>
          <w:p w14:paraId="2EA2B55E" w14:textId="457F9FCC" w:rsidR="00986EFA" w:rsidRPr="00BE6653" w:rsidRDefault="00662B49" w:rsidP="00F450CE">
            <w:pPr>
              <w:pStyle w:val="DDTableText"/>
              <w:spacing w:before="100" w:after="100"/>
              <w:rPr>
                <w:rFonts w:ascii="Arial" w:hAnsi="Arial" w:cs="Arial"/>
                <w:szCs w:val="24"/>
              </w:rPr>
            </w:pPr>
            <w:r>
              <w:rPr>
                <w:rFonts w:ascii="Arial" w:hAnsi="Arial" w:cs="Arial"/>
                <w:szCs w:val="24"/>
              </w:rPr>
              <w:t>August 31, 2020</w:t>
            </w:r>
          </w:p>
        </w:tc>
      </w:tr>
      <w:tr w:rsidR="00986EFA" w:rsidRPr="00BE6653" w14:paraId="5D87B33B" w14:textId="77777777" w:rsidTr="00F450CE">
        <w:tc>
          <w:tcPr>
            <w:tcW w:w="5418" w:type="dxa"/>
            <w:tcBorders>
              <w:top w:val="dotted" w:sz="4" w:space="0" w:color="auto"/>
              <w:bottom w:val="dotted" w:sz="4" w:space="0" w:color="auto"/>
              <w:right w:val="dotted" w:sz="4" w:space="0" w:color="auto"/>
            </w:tcBorders>
            <w:vAlign w:val="center"/>
          </w:tcPr>
          <w:p w14:paraId="39C5C361"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Approval of Course – Submitted to HQ</w:t>
            </w:r>
          </w:p>
        </w:tc>
        <w:tc>
          <w:tcPr>
            <w:tcW w:w="2790" w:type="dxa"/>
            <w:tcBorders>
              <w:top w:val="dotted" w:sz="4" w:space="0" w:color="auto"/>
              <w:left w:val="dotted" w:sz="4" w:space="0" w:color="auto"/>
              <w:bottom w:val="dotted" w:sz="4" w:space="0" w:color="auto"/>
            </w:tcBorders>
            <w:vAlign w:val="center"/>
          </w:tcPr>
          <w:p w14:paraId="72E530A2" w14:textId="46F71884" w:rsidR="00986EFA" w:rsidRPr="00BE6653" w:rsidRDefault="00662B49" w:rsidP="00F450CE">
            <w:pPr>
              <w:pStyle w:val="DDTableText"/>
              <w:spacing w:before="100" w:after="100"/>
              <w:rPr>
                <w:rFonts w:ascii="Arial" w:hAnsi="Arial" w:cs="Arial"/>
                <w:szCs w:val="24"/>
              </w:rPr>
            </w:pPr>
            <w:r>
              <w:rPr>
                <w:rFonts w:ascii="Arial" w:hAnsi="Arial" w:cs="Arial"/>
                <w:szCs w:val="24"/>
              </w:rPr>
              <w:t>September 15, 2020</w:t>
            </w:r>
          </w:p>
        </w:tc>
      </w:tr>
      <w:tr w:rsidR="00986EFA" w:rsidRPr="00BE6653" w14:paraId="112CC489" w14:textId="77777777" w:rsidTr="00F450CE">
        <w:tc>
          <w:tcPr>
            <w:tcW w:w="5418" w:type="dxa"/>
            <w:tcBorders>
              <w:top w:val="dotted" w:sz="4" w:space="0" w:color="auto"/>
              <w:bottom w:val="dotted" w:sz="4" w:space="0" w:color="auto"/>
              <w:right w:val="dotted" w:sz="4" w:space="0" w:color="auto"/>
            </w:tcBorders>
            <w:vAlign w:val="center"/>
          </w:tcPr>
          <w:p w14:paraId="39F3CC5B"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Pilot Course Delivery</w:t>
            </w:r>
          </w:p>
        </w:tc>
        <w:tc>
          <w:tcPr>
            <w:tcW w:w="2790" w:type="dxa"/>
            <w:tcBorders>
              <w:top w:val="dotted" w:sz="4" w:space="0" w:color="auto"/>
              <w:left w:val="dotted" w:sz="4" w:space="0" w:color="auto"/>
              <w:bottom w:val="dotted" w:sz="4" w:space="0" w:color="auto"/>
            </w:tcBorders>
            <w:vAlign w:val="center"/>
          </w:tcPr>
          <w:p w14:paraId="58F38471" w14:textId="77777777" w:rsidR="00986EFA" w:rsidRPr="00BE6653" w:rsidRDefault="00986EFA" w:rsidP="00F450CE">
            <w:pPr>
              <w:pStyle w:val="DDTableText"/>
              <w:spacing w:before="100" w:after="100"/>
              <w:rPr>
                <w:rFonts w:ascii="Arial" w:hAnsi="Arial" w:cs="Arial"/>
                <w:szCs w:val="24"/>
              </w:rPr>
            </w:pPr>
            <w:r w:rsidRPr="00BE6653">
              <w:rPr>
                <w:rFonts w:ascii="Arial" w:hAnsi="Arial" w:cs="Arial"/>
                <w:szCs w:val="24"/>
              </w:rPr>
              <w:t xml:space="preserve">TBD </w:t>
            </w:r>
          </w:p>
        </w:tc>
      </w:tr>
    </w:tbl>
    <w:p w14:paraId="11E74CE9" w14:textId="77777777" w:rsidR="00986EFA" w:rsidRPr="00986EFA" w:rsidRDefault="00986EFA" w:rsidP="007E61F5">
      <w:pPr>
        <w:pStyle w:val="BodyText"/>
        <w:rPr>
          <w:color w:val="C00000"/>
        </w:rPr>
      </w:pPr>
    </w:p>
    <w:p w14:paraId="15E40245" w14:textId="77777777" w:rsidR="00986EFA" w:rsidRDefault="00986EFA" w:rsidP="007E61F5">
      <w:pPr>
        <w:pStyle w:val="BodyText"/>
        <w:rPr>
          <w:i/>
          <w:iCs/>
          <w:color w:val="C00000"/>
        </w:rPr>
      </w:pPr>
    </w:p>
    <w:p w14:paraId="0D9A48E1" w14:textId="717E5085" w:rsidR="000E18DB" w:rsidRPr="007E61F5" w:rsidRDefault="000E18DB" w:rsidP="007E61F5">
      <w:pPr>
        <w:pStyle w:val="BodyText"/>
        <w:rPr>
          <w:b/>
        </w:rPr>
      </w:pPr>
      <w:r w:rsidRPr="007E61F5">
        <w:rPr>
          <w:b/>
        </w:rPr>
        <w:t>Next Steps</w:t>
      </w:r>
    </w:p>
    <w:p w14:paraId="72EA9562" w14:textId="1959F3C0" w:rsidR="000E18DB" w:rsidRDefault="00986EFA" w:rsidP="000E18DB">
      <w:r>
        <w:rPr>
          <w:rFonts w:cstheme="majorBidi"/>
          <w:color w:val="000000" w:themeColor="text1"/>
        </w:rPr>
        <w:t>Once revised, this</w:t>
      </w:r>
      <w:r w:rsidR="000E18DB">
        <w:rPr>
          <w:rFonts w:cstheme="majorBidi"/>
          <w:color w:val="000000" w:themeColor="text1"/>
        </w:rPr>
        <w:t xml:space="preserve"> course will be reviewed and updated on a two-year cycle.</w:t>
      </w:r>
    </w:p>
    <w:bookmarkEnd w:id="8"/>
    <w:bookmarkEnd w:id="9"/>
    <w:p w14:paraId="2C71D2E7" w14:textId="77777777" w:rsidR="00BB174F" w:rsidRPr="00BB174F" w:rsidRDefault="00BB174F" w:rsidP="00BB174F"/>
    <w:p w14:paraId="25B4BCF7" w14:textId="77777777" w:rsidR="00515413" w:rsidRPr="00BB174F" w:rsidRDefault="00515413" w:rsidP="00BB174F">
      <w:pPr>
        <w:sectPr w:rsidR="00515413" w:rsidRPr="00BB174F" w:rsidSect="00E11D0B">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bookmarkStart w:id="14" w:name="_Toc477260768"/>
      <w:bookmarkStart w:id="15" w:name="_Toc477260887"/>
      <w:bookmarkStart w:id="16" w:name="_Toc477261144"/>
      <w:bookmarkStart w:id="17" w:name="_Toc477268073"/>
      <w:bookmarkStart w:id="18" w:name="_Toc477270214"/>
    </w:p>
    <w:p w14:paraId="21C2096D" w14:textId="77777777" w:rsidR="009168EC" w:rsidRPr="009C02F3" w:rsidRDefault="009168EC" w:rsidP="00DD79EE">
      <w:pPr>
        <w:pStyle w:val="Heading1"/>
      </w:pPr>
      <w:bookmarkStart w:id="19" w:name="_Toc42071510"/>
      <w:bookmarkEnd w:id="14"/>
      <w:bookmarkEnd w:id="15"/>
      <w:bookmarkEnd w:id="16"/>
      <w:bookmarkEnd w:id="17"/>
      <w:bookmarkEnd w:id="18"/>
      <w:r w:rsidRPr="00DD79EE">
        <w:lastRenderedPageBreak/>
        <w:t>Introduction</w:t>
      </w:r>
      <w:bookmarkEnd w:id="4"/>
      <w:bookmarkEnd w:id="19"/>
    </w:p>
    <w:p w14:paraId="43E5B477" w14:textId="2FD310F1" w:rsidR="00F879F0" w:rsidRPr="00EE53DB" w:rsidRDefault="00F879F0" w:rsidP="00F879F0">
      <w:pPr>
        <w:spacing w:after="240" w:line="240" w:lineRule="auto"/>
        <w:rPr>
          <w:rFonts w:cstheme="majorBidi"/>
          <w:color w:val="000000" w:themeColor="text1"/>
        </w:rPr>
      </w:pPr>
      <w:bookmarkStart w:id="20" w:name="_Hlk491356271"/>
      <w:bookmarkStart w:id="21" w:name="_Toc493240170"/>
      <w:r>
        <w:rPr>
          <w:rFonts w:cstheme="majorBidi"/>
        </w:rPr>
        <w:t xml:space="preserve">The design for this instructor-led course specifies a </w:t>
      </w:r>
      <w:r w:rsidR="0082086A">
        <w:rPr>
          <w:rFonts w:cstheme="majorBidi"/>
        </w:rPr>
        <w:t>four-day</w:t>
      </w:r>
      <w:r>
        <w:rPr>
          <w:rFonts w:cstheme="majorBidi"/>
        </w:rPr>
        <w:t xml:space="preserve"> duration </w:t>
      </w:r>
      <w:bookmarkStart w:id="22" w:name="_Hlk491265784"/>
      <w:r>
        <w:rPr>
          <w:rFonts w:cstheme="majorBidi"/>
        </w:rPr>
        <w:t xml:space="preserve">for up to </w:t>
      </w:r>
      <w:r w:rsidRPr="0082086A">
        <w:rPr>
          <w:rFonts w:cstheme="majorBidi"/>
        </w:rPr>
        <w:t>twenty</w:t>
      </w:r>
      <w:r w:rsidR="0082086A">
        <w:rPr>
          <w:rFonts w:cstheme="majorBidi"/>
        </w:rPr>
        <w:t>-</w:t>
      </w:r>
      <w:r w:rsidR="0082086A" w:rsidRPr="0082086A">
        <w:rPr>
          <w:rFonts w:cstheme="majorBidi"/>
        </w:rPr>
        <w:t xml:space="preserve">five </w:t>
      </w:r>
      <w:r w:rsidR="00076DB4">
        <w:rPr>
          <w:rFonts w:cstheme="majorBidi"/>
        </w:rPr>
        <w:t>trainees</w:t>
      </w:r>
      <w:r>
        <w:rPr>
          <w:rFonts w:cstheme="majorBidi"/>
        </w:rPr>
        <w:t xml:space="preserve"> to include individual and small group exercises.</w:t>
      </w:r>
      <w:bookmarkEnd w:id="22"/>
      <w:r>
        <w:rPr>
          <w:rFonts w:cstheme="majorBidi"/>
        </w:rPr>
        <w:t xml:space="preserve"> </w:t>
      </w:r>
      <w:r w:rsidR="0082086A">
        <w:rPr>
          <w:rFonts w:cstheme="majorBidi"/>
        </w:rPr>
        <w:t>International Response Training (IRT)</w:t>
      </w:r>
      <w:r w:rsidRPr="005021A9">
        <w:rPr>
          <w:rFonts w:cstheme="majorBidi"/>
          <w:color w:val="000000" w:themeColor="text1"/>
        </w:rPr>
        <w:t xml:space="preserve"> consist</w:t>
      </w:r>
      <w:r>
        <w:rPr>
          <w:rFonts w:cstheme="majorBidi"/>
          <w:color w:val="000000" w:themeColor="text1"/>
        </w:rPr>
        <w:t>s</w:t>
      </w:r>
      <w:r w:rsidRPr="005021A9">
        <w:rPr>
          <w:rFonts w:cstheme="majorBidi"/>
          <w:color w:val="000000" w:themeColor="text1"/>
        </w:rPr>
        <w:t xml:space="preserve"> of </w:t>
      </w:r>
      <w:r w:rsidR="0082086A" w:rsidRPr="0082086A">
        <w:rPr>
          <w:rFonts w:cstheme="majorBidi"/>
        </w:rPr>
        <w:t>seven</w:t>
      </w:r>
      <w:r w:rsidRPr="0082086A">
        <w:rPr>
          <w:rFonts w:cstheme="majorBidi"/>
        </w:rPr>
        <w:t xml:space="preserve"> </w:t>
      </w:r>
      <w:r w:rsidRPr="005021A9">
        <w:rPr>
          <w:rFonts w:cstheme="majorBidi"/>
          <w:color w:val="000000" w:themeColor="text1"/>
        </w:rPr>
        <w:t>modules (see Section 4.0 Course Outline</w:t>
      </w:r>
      <w:r w:rsidRPr="00EE53DB">
        <w:rPr>
          <w:rFonts w:cstheme="majorBidi"/>
          <w:color w:val="000000" w:themeColor="text1"/>
        </w:rPr>
        <w:t>)</w:t>
      </w:r>
      <w:r w:rsidR="0082086A">
        <w:rPr>
          <w:rFonts w:cstheme="majorBidi"/>
          <w:color w:val="000000" w:themeColor="text1"/>
        </w:rPr>
        <w:t xml:space="preserve"> on containing or resolving a security event involving radioactive materials, based on </w:t>
      </w:r>
      <w:r w:rsidR="0082086A" w:rsidRPr="00EE53DB">
        <w:rPr>
          <w:rFonts w:cstheme="majorBidi"/>
          <w:color w:val="000000" w:themeColor="text1"/>
        </w:rPr>
        <w:t>IAEA NSS 25-G implementing guide.</w:t>
      </w:r>
      <w:r w:rsidR="0082086A">
        <w:rPr>
          <w:rFonts w:cstheme="majorBidi"/>
          <w:color w:val="000000" w:themeColor="text1"/>
        </w:rPr>
        <w:t xml:space="preserve"> This course is intended for armed responders and other security related </w:t>
      </w:r>
      <w:r w:rsidR="005E3971">
        <w:rPr>
          <w:rFonts w:cstheme="majorBidi"/>
          <w:color w:val="000000" w:themeColor="text1"/>
        </w:rPr>
        <w:t xml:space="preserve">response </w:t>
      </w:r>
      <w:r w:rsidR="0082086A">
        <w:rPr>
          <w:rFonts w:cstheme="majorBidi"/>
          <w:color w:val="000000" w:themeColor="text1"/>
        </w:rPr>
        <w:t>professionals that are responsible for the protection of radioactive materials</w:t>
      </w:r>
      <w:r w:rsidR="005E3971">
        <w:rPr>
          <w:rFonts w:cstheme="majorBidi"/>
          <w:color w:val="000000" w:themeColor="text1"/>
        </w:rPr>
        <w:t xml:space="preserve">. </w:t>
      </w:r>
      <w:r w:rsidR="00C476F7">
        <w:rPr>
          <w:rFonts w:cstheme="majorBidi"/>
          <w:color w:val="000000" w:themeColor="text1"/>
        </w:rPr>
        <w:t>The goal of the IRT Course is to provide first responders with the knowledge, skills and abilities to respond in a timely manner to an attempted theft of radiological material.</w:t>
      </w:r>
    </w:p>
    <w:bookmarkEnd w:id="20"/>
    <w:p w14:paraId="5E491398" w14:textId="360F30DB" w:rsidR="00F879F0" w:rsidRDefault="00F879F0" w:rsidP="00F879F0">
      <w:pPr>
        <w:pStyle w:val="BodyText"/>
      </w:pPr>
      <w:r>
        <w:t xml:space="preserve">This course was developed by the U.S. Department of Energy’s (DOE) National Nuclear Security Administration (NNSA) and its national laboratories. The course was created using the </w:t>
      </w:r>
      <w:r w:rsidR="00042CE7">
        <w:t>Systematic Approach to Training (</w:t>
      </w:r>
      <w:r>
        <w:t>SAT</w:t>
      </w:r>
      <w:r w:rsidR="00042CE7">
        <w:t>)</w:t>
      </w:r>
      <w:r>
        <w:t xml:space="preserve"> process.</w:t>
      </w:r>
    </w:p>
    <w:p w14:paraId="34818A4F" w14:textId="77777777" w:rsidR="009168EC" w:rsidRDefault="009168EC" w:rsidP="001546D4">
      <w:pPr>
        <w:pStyle w:val="Heading2"/>
        <w:ind w:left="540"/>
      </w:pPr>
      <w:bookmarkStart w:id="23" w:name="_Toc42071511"/>
      <w:r>
        <w:t>Overview and Background</w:t>
      </w:r>
      <w:bookmarkEnd w:id="21"/>
      <w:bookmarkEnd w:id="23"/>
    </w:p>
    <w:p w14:paraId="748E8B3D" w14:textId="21BB7B1A" w:rsidR="00EC69A0" w:rsidRPr="00EC69A0" w:rsidRDefault="00EC69A0" w:rsidP="00EC69A0">
      <w:pPr>
        <w:spacing w:before="100" w:beforeAutospacing="1" w:after="100" w:afterAutospacing="1"/>
      </w:pPr>
      <w:bookmarkStart w:id="24" w:name="_Toc493240171"/>
      <w:r w:rsidRPr="00EC69A0">
        <w:t>The</w:t>
      </w:r>
      <w:r w:rsidR="006B5695" w:rsidRPr="006B5695">
        <w:t xml:space="preserve"> Office of Radiological Security enhances global security by preventing high activity radioactive materials from use in acts of terrorism.</w:t>
      </w:r>
      <w:r w:rsidR="006B5695">
        <w:t xml:space="preserve"> </w:t>
      </w:r>
      <w:r w:rsidRPr="00EC69A0">
        <w:t xml:space="preserve">ORS supports the U.S. Department of Energy’s (DOE) nuclear security goal by preventing terrorists from acquiring radiological materials that could be used as weapons of mass destruction (WMD) or other acts of terrorism. </w:t>
      </w:r>
    </w:p>
    <w:p w14:paraId="1B809D39" w14:textId="57C7A92B" w:rsidR="00EC69A0" w:rsidRPr="00EC69A0" w:rsidRDefault="00EC69A0" w:rsidP="00EC69A0">
      <w:pPr>
        <w:spacing w:before="100" w:beforeAutospacing="1" w:after="100" w:afterAutospacing="1"/>
      </w:pPr>
      <w:r w:rsidRPr="00EC69A0">
        <w:t xml:space="preserve">In support of ORS’s Radiological Material Protection Program, Sandia National Laboratories (SNL) has developed the International Response Training Course to provide relevant response-related training for radiological events. During this course participants will develop, discuss, and exercise their tactics, techniques, procedures, and protocols when responding to a theft event involving high-activity radiological source materials. The training was developed for an international audience and is intended for </w:t>
      </w:r>
      <w:r w:rsidR="006B5695" w:rsidRPr="00EC69A0">
        <w:t xml:space="preserve">security personnel, local law enforcement officers </w:t>
      </w:r>
      <w:r w:rsidR="00947939">
        <w:t xml:space="preserve">site </w:t>
      </w:r>
      <w:r w:rsidR="00947939" w:rsidRPr="00EC69A0">
        <w:t>personnel</w:t>
      </w:r>
      <w:r w:rsidR="00947939">
        <w:t xml:space="preserve"> and regulators</w:t>
      </w:r>
      <w:r w:rsidRPr="00EC69A0">
        <w:t xml:space="preserve">. The goal of the course is to </w:t>
      </w:r>
      <w:r w:rsidR="00F450CE">
        <w:t>provide first responders the knowledge skills and ability to respond to an attempted theft of radiological material</w:t>
      </w:r>
      <w:r w:rsidRPr="00EC69A0">
        <w:t xml:space="preserve">. </w:t>
      </w:r>
    </w:p>
    <w:p w14:paraId="301C4323" w14:textId="0C0687D2" w:rsidR="00EC69A0" w:rsidRPr="00EC69A0" w:rsidRDefault="00EC69A0" w:rsidP="00EC69A0">
      <w:pPr>
        <w:spacing w:before="100" w:beforeAutospacing="1" w:after="100" w:afterAutospacing="1"/>
      </w:pPr>
      <w:r w:rsidRPr="00EC69A0">
        <w:t xml:space="preserve">The IRT is international training for </w:t>
      </w:r>
      <w:r w:rsidR="00F450CE">
        <w:t>first</w:t>
      </w:r>
      <w:r w:rsidRPr="00EC69A0">
        <w:t xml:space="preserve"> responders that are capable or responsible for containing or resolving a security event involving radioactive materials. The course is designed to assist countries with establishing and maintaining effective response capabilities in the event of an attempted theft of radiological material. The workshop is designed to provide response training, facilitate stakeholder discussions and collaborative response planning activities to enhance their overall response effectiveness and encourage ongoing sustainment activities and communications amongst licensees and first responders. The course is also designed to raise awareness for response stakeholders about the locations and security systems protecting radioactive materials within their jurisdictions. </w:t>
      </w:r>
    </w:p>
    <w:p w14:paraId="6B6CDC5E" w14:textId="77777777" w:rsidR="009168EC" w:rsidRDefault="009168EC" w:rsidP="001546D4">
      <w:pPr>
        <w:pStyle w:val="Heading2"/>
        <w:tabs>
          <w:tab w:val="left" w:pos="6480"/>
        </w:tabs>
        <w:ind w:left="540"/>
      </w:pPr>
      <w:bookmarkStart w:id="25" w:name="_Toc42071512"/>
      <w:r>
        <w:t>Document Purpose</w:t>
      </w:r>
      <w:bookmarkEnd w:id="24"/>
      <w:bookmarkEnd w:id="25"/>
    </w:p>
    <w:p w14:paraId="4A4F01FA" w14:textId="61DF5626" w:rsidR="000E18DB" w:rsidRDefault="000E18DB" w:rsidP="00247887">
      <w:pPr>
        <w:pStyle w:val="BodyText"/>
      </w:pPr>
      <w:bookmarkStart w:id="26" w:name="_Hlk491265972"/>
      <w:bookmarkStart w:id="27" w:name="_Hlk497468339"/>
      <w:bookmarkStart w:id="28" w:name="_Hlk506474550"/>
      <w:bookmarkStart w:id="29" w:name="_Hlk511311512"/>
      <w:bookmarkStart w:id="30" w:name="_Toc493240172"/>
      <w:r>
        <w:t xml:space="preserve">This document serves as a guide for instructional designers when designing course materials and media. It is versioned as the course evolves through two-year review cycles. This document </w:t>
      </w:r>
      <w:r>
        <w:lastRenderedPageBreak/>
        <w:t xml:space="preserve">explains the design process, who was involved, and </w:t>
      </w:r>
      <w:r w:rsidR="009D7744">
        <w:t>the</w:t>
      </w:r>
      <w:r>
        <w:t xml:space="preserve"> design recommendations for the development and implementation of the course materials.</w:t>
      </w:r>
      <w:bookmarkEnd w:id="26"/>
      <w:bookmarkEnd w:id="27"/>
      <w:bookmarkEnd w:id="28"/>
      <w:bookmarkEnd w:id="29"/>
    </w:p>
    <w:p w14:paraId="540BA92A" w14:textId="77777777" w:rsidR="009168EC" w:rsidRDefault="009168EC" w:rsidP="001546D4">
      <w:pPr>
        <w:pStyle w:val="Heading2"/>
        <w:ind w:left="540"/>
      </w:pPr>
      <w:bookmarkStart w:id="31" w:name="_Toc493240173"/>
      <w:bookmarkStart w:id="32" w:name="_Toc42071513"/>
      <w:bookmarkStart w:id="33" w:name="_Hlk491430949"/>
      <w:bookmarkEnd w:id="30"/>
      <w:r>
        <w:t>Target Audience</w:t>
      </w:r>
      <w:bookmarkEnd w:id="31"/>
      <w:bookmarkEnd w:id="32"/>
    </w:p>
    <w:p w14:paraId="26A64837" w14:textId="54C5D5C7" w:rsidR="006B6DA5" w:rsidRPr="006B6DA5" w:rsidRDefault="006B6DA5" w:rsidP="006B6DA5">
      <w:pPr>
        <w:spacing w:before="100" w:beforeAutospacing="1" w:after="100" w:afterAutospacing="1"/>
        <w:ind w:left="360"/>
      </w:pPr>
      <w:bookmarkStart w:id="34" w:name="_Toc493240174"/>
      <w:bookmarkStart w:id="35" w:name="_Hlk491266152"/>
      <w:r w:rsidRPr="006B6DA5">
        <w:t xml:space="preserve">The IRT instructors will work with the country project team to identify key stakeholders that would be involved in the initial response to a security related event (e.g. a terrorist attack) at a site. These stakeholders will vary but some common examples are as follows: </w:t>
      </w:r>
    </w:p>
    <w:p w14:paraId="542D3195" w14:textId="77777777" w:rsidR="006B6DA5" w:rsidRPr="006B6DA5" w:rsidRDefault="006B6DA5" w:rsidP="00CD4679">
      <w:pPr>
        <w:pStyle w:val="ListParagraph"/>
        <w:numPr>
          <w:ilvl w:val="0"/>
          <w:numId w:val="12"/>
        </w:numPr>
        <w:tabs>
          <w:tab w:val="clear" w:pos="1080"/>
        </w:tabs>
        <w:spacing w:before="100" w:beforeAutospacing="1" w:after="100" w:afterAutospacing="1" w:line="240" w:lineRule="auto"/>
        <w:rPr>
          <w:color w:val="auto"/>
        </w:rPr>
      </w:pPr>
      <w:r w:rsidRPr="006B6DA5">
        <w:rPr>
          <w:color w:val="auto"/>
        </w:rPr>
        <w:t xml:space="preserve">Police Department </w:t>
      </w:r>
    </w:p>
    <w:p w14:paraId="64D40588" w14:textId="77777777" w:rsidR="006B6DA5" w:rsidRPr="006B6DA5" w:rsidRDefault="006B6DA5" w:rsidP="00CD4679">
      <w:pPr>
        <w:pStyle w:val="ListParagraph"/>
        <w:numPr>
          <w:ilvl w:val="0"/>
          <w:numId w:val="12"/>
        </w:numPr>
        <w:tabs>
          <w:tab w:val="clear" w:pos="1080"/>
        </w:tabs>
        <w:spacing w:before="100" w:beforeAutospacing="1" w:after="100" w:afterAutospacing="1" w:line="240" w:lineRule="auto"/>
        <w:rPr>
          <w:color w:val="auto"/>
        </w:rPr>
      </w:pPr>
      <w:r w:rsidRPr="006B6DA5">
        <w:rPr>
          <w:color w:val="auto"/>
        </w:rPr>
        <w:t xml:space="preserve">Site Personnel </w:t>
      </w:r>
    </w:p>
    <w:p w14:paraId="34E51B88" w14:textId="77777777" w:rsidR="006B6DA5" w:rsidRPr="006B6DA5" w:rsidRDefault="006B6DA5" w:rsidP="00CD4679">
      <w:pPr>
        <w:numPr>
          <w:ilvl w:val="0"/>
          <w:numId w:val="12"/>
        </w:numPr>
        <w:tabs>
          <w:tab w:val="clear" w:pos="1080"/>
          <w:tab w:val="left" w:pos="720"/>
        </w:tabs>
        <w:spacing w:before="100" w:beforeAutospacing="1" w:after="100" w:afterAutospacing="1" w:line="240" w:lineRule="auto"/>
      </w:pPr>
      <w:r w:rsidRPr="006B6DA5">
        <w:t xml:space="preserve">Private Security </w:t>
      </w:r>
    </w:p>
    <w:p w14:paraId="545E042D" w14:textId="77777777" w:rsidR="006B6DA5" w:rsidRPr="006B6DA5" w:rsidRDefault="006B6DA5" w:rsidP="00CD4679">
      <w:pPr>
        <w:numPr>
          <w:ilvl w:val="0"/>
          <w:numId w:val="12"/>
        </w:numPr>
        <w:tabs>
          <w:tab w:val="clear" w:pos="1080"/>
          <w:tab w:val="left" w:pos="720"/>
        </w:tabs>
        <w:spacing w:before="100" w:beforeAutospacing="1" w:after="100" w:afterAutospacing="1" w:line="240" w:lineRule="auto"/>
      </w:pPr>
      <w:r w:rsidRPr="006B6DA5">
        <w:t>Alarm Station Operators</w:t>
      </w:r>
    </w:p>
    <w:p w14:paraId="35D30F09" w14:textId="77777777" w:rsidR="006B6DA5" w:rsidRPr="006B6DA5" w:rsidRDefault="006B6DA5" w:rsidP="00CD4679">
      <w:pPr>
        <w:numPr>
          <w:ilvl w:val="0"/>
          <w:numId w:val="12"/>
        </w:numPr>
        <w:tabs>
          <w:tab w:val="clear" w:pos="1080"/>
          <w:tab w:val="left" w:pos="720"/>
        </w:tabs>
        <w:spacing w:before="100" w:beforeAutospacing="1" w:after="100" w:afterAutospacing="1" w:line="240" w:lineRule="auto"/>
      </w:pPr>
      <w:r w:rsidRPr="006B6DA5">
        <w:t>Regulatory Authority</w:t>
      </w:r>
    </w:p>
    <w:p w14:paraId="77CBDA1F" w14:textId="02B69E61" w:rsidR="00D01167" w:rsidRDefault="00A82C8B" w:rsidP="00AB5569">
      <w:pPr>
        <w:pStyle w:val="Heading1"/>
      </w:pPr>
      <w:bookmarkStart w:id="36" w:name="_Toc42071514"/>
      <w:r>
        <w:lastRenderedPageBreak/>
        <w:t xml:space="preserve">Cultural </w:t>
      </w:r>
      <w:bookmarkEnd w:id="34"/>
      <w:r w:rsidR="000E18DB">
        <w:t>Dimensions</w:t>
      </w:r>
      <w:bookmarkEnd w:id="36"/>
    </w:p>
    <w:p w14:paraId="627BDBBC" w14:textId="14AA7B00" w:rsidR="000E18DB" w:rsidRDefault="000E18DB" w:rsidP="00247887">
      <w:pPr>
        <w:pStyle w:val="BodyText"/>
      </w:pPr>
      <w:bookmarkStart w:id="37" w:name="_Hlk497818738"/>
      <w:bookmarkStart w:id="38" w:name="_Hlk493244850"/>
      <w:bookmarkStart w:id="39" w:name="_Hlk491431065"/>
      <w:bookmarkStart w:id="40" w:name="_Toc493240175"/>
      <w:r>
        <w:t>Cultural dimensions influence the learning process as well as classroom communication. Formal country cultural analyses will be developed and included when funding resources are identified</w:t>
      </w:r>
      <w:r w:rsidR="00CD0C45">
        <w:t xml:space="preserve">. </w:t>
      </w:r>
      <w:r>
        <w:t>It is expected that classroom instructors are knowledgeable of the country and culture considerations.</w:t>
      </w:r>
      <w:bookmarkEnd w:id="37"/>
      <w:bookmarkEnd w:id="38"/>
    </w:p>
    <w:p w14:paraId="44A99A88" w14:textId="64E36E99" w:rsidR="000E18DB" w:rsidRDefault="00923118" w:rsidP="00F879F0">
      <w:pPr>
        <w:pStyle w:val="Heading1"/>
      </w:pPr>
      <w:bookmarkStart w:id="41" w:name="_Toc42071515"/>
      <w:bookmarkStart w:id="42" w:name="_Hlk497468592"/>
      <w:bookmarkEnd w:id="33"/>
      <w:bookmarkEnd w:id="35"/>
      <w:bookmarkEnd w:id="39"/>
      <w:bookmarkEnd w:id="40"/>
      <w:r>
        <w:lastRenderedPageBreak/>
        <w:t>Course Design Overview</w:t>
      </w:r>
      <w:bookmarkEnd w:id="41"/>
    </w:p>
    <w:bookmarkEnd w:id="42"/>
    <w:p w14:paraId="399A2813" w14:textId="57D13F8A" w:rsidR="000E18DB" w:rsidRDefault="000E18DB" w:rsidP="00247887">
      <w:pPr>
        <w:pStyle w:val="BodyText"/>
      </w:pPr>
      <w:r>
        <w:t xml:space="preserve">The following section describes the learning environment </w:t>
      </w:r>
      <w:r w:rsidR="005560B7">
        <w:t xml:space="preserve">that </w:t>
      </w:r>
      <w:r>
        <w:t>this course is designed to accommodate.</w:t>
      </w:r>
    </w:p>
    <w:p w14:paraId="6A00447B" w14:textId="77777777" w:rsidR="000E18DB" w:rsidRDefault="000E18DB" w:rsidP="001546D4">
      <w:pPr>
        <w:pStyle w:val="Heading2"/>
        <w:ind w:left="630"/>
      </w:pPr>
      <w:bookmarkStart w:id="43" w:name="_Toc528315312"/>
      <w:bookmarkStart w:id="44" w:name="_Toc510623807"/>
      <w:bookmarkStart w:id="45" w:name="_Toc493240176"/>
      <w:bookmarkStart w:id="46" w:name="_Toc42071516"/>
      <w:r>
        <w:t>Content Delivery</w:t>
      </w:r>
      <w:bookmarkEnd w:id="43"/>
      <w:bookmarkEnd w:id="44"/>
      <w:bookmarkEnd w:id="45"/>
      <w:bookmarkEnd w:id="46"/>
    </w:p>
    <w:p w14:paraId="27500BE2" w14:textId="1011A0B4" w:rsidR="000E18DB" w:rsidRDefault="000E18DB" w:rsidP="00247887">
      <w:pPr>
        <w:pStyle w:val="BodyText"/>
      </w:pPr>
      <w:r>
        <w:t>This course is designed as a face-to-face, onsite course. The content delivery for this course includes:</w:t>
      </w:r>
    </w:p>
    <w:p w14:paraId="44E4B7D7" w14:textId="1AD21687" w:rsidR="000E18DB" w:rsidRPr="00155D82" w:rsidRDefault="000E18DB" w:rsidP="00155D82">
      <w:pPr>
        <w:pStyle w:val="ListParagraph"/>
      </w:pPr>
      <w:r w:rsidRPr="00155D82">
        <w:t xml:space="preserve">Lectures, instructor-facilitated discussions, and scenario examples that provide background information and general principles for </w:t>
      </w:r>
      <w:r w:rsidR="009875C2">
        <w:t xml:space="preserve">the subject matter. </w:t>
      </w:r>
    </w:p>
    <w:p w14:paraId="156D8BAC" w14:textId="09AC7D01" w:rsidR="000E18DB" w:rsidRDefault="000E18DB" w:rsidP="00155D82">
      <w:pPr>
        <w:pStyle w:val="ListParagraph"/>
      </w:pPr>
      <w:r>
        <w:t>Integration of appropriate technology to add interactivity and increase participant engagement</w:t>
      </w:r>
      <w:r w:rsidR="00765661">
        <w:t>/</w:t>
      </w:r>
      <w:r w:rsidR="00765661" w:rsidRPr="009875C2">
        <w:t>interaction</w:t>
      </w:r>
      <w:r w:rsidR="00B01B35" w:rsidRPr="009875C2">
        <w:t xml:space="preserve"> (or other media e.g. eLearning or video with</w:t>
      </w:r>
      <w:r w:rsidR="00E621E6" w:rsidRPr="009875C2">
        <w:t xml:space="preserve"> study</w:t>
      </w:r>
      <w:r w:rsidR="00B01B35" w:rsidRPr="009875C2">
        <w:t xml:space="preserve"> guide)</w:t>
      </w:r>
      <w:r w:rsidR="005560B7" w:rsidRPr="009875C2">
        <w:t>.</w:t>
      </w:r>
    </w:p>
    <w:p w14:paraId="269413C9" w14:textId="77777777" w:rsidR="000E18DB" w:rsidRDefault="000E18DB" w:rsidP="00155D82">
      <w:pPr>
        <w:pStyle w:val="ListParagraph"/>
      </w:pPr>
      <w:r>
        <w:t>Content flows from general to more detailed knowledge. This design approach provides the instructor with planned stopping points based on the participants’ needs and expertise</w:t>
      </w:r>
      <w:r w:rsidR="005560B7">
        <w:t>.</w:t>
      </w:r>
    </w:p>
    <w:p w14:paraId="19C7D8BE" w14:textId="0F7ADF91" w:rsidR="000E18DB" w:rsidRDefault="000E18DB" w:rsidP="001546D4">
      <w:pPr>
        <w:pStyle w:val="Heading2"/>
        <w:ind w:left="540"/>
      </w:pPr>
      <w:bookmarkStart w:id="47" w:name="_Toc528315313"/>
      <w:bookmarkStart w:id="48" w:name="_Toc510623808"/>
      <w:bookmarkStart w:id="49" w:name="_Toc42071517"/>
      <w:r>
        <w:t>Deliverables</w:t>
      </w:r>
      <w:bookmarkEnd w:id="47"/>
      <w:bookmarkEnd w:id="48"/>
      <w:bookmarkEnd w:id="49"/>
    </w:p>
    <w:p w14:paraId="22D2B8E2" w14:textId="5008D245" w:rsidR="000E18DB" w:rsidRDefault="005560B7" w:rsidP="00247887">
      <w:pPr>
        <w:pStyle w:val="BodyText"/>
      </w:pPr>
      <w:r>
        <w:t xml:space="preserve">The final </w:t>
      </w:r>
      <w:r w:rsidR="000E18DB">
        <w:t xml:space="preserve">package deliverables </w:t>
      </w:r>
      <w:r>
        <w:t xml:space="preserve">include the following </w:t>
      </w:r>
      <w:r w:rsidR="000E18DB">
        <w:t>(* items to print):</w:t>
      </w:r>
    </w:p>
    <w:p w14:paraId="090B7100" w14:textId="4ADAF626"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Analysis</w:t>
      </w:r>
      <w:r w:rsidR="00684BCF">
        <w:rPr>
          <w:color w:val="000000" w:themeColor="text1"/>
        </w:rPr>
        <w:t>/TTM</w:t>
      </w:r>
      <w:r>
        <w:rPr>
          <w:color w:val="000000" w:themeColor="text1"/>
        </w:rPr>
        <w:t xml:space="preserve"> and design documents</w:t>
      </w:r>
    </w:p>
    <w:p w14:paraId="16FAB7A3"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Agenda*</w:t>
      </w:r>
    </w:p>
    <w:p w14:paraId="2B63A941"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Instructor guide*</w:t>
      </w:r>
    </w:p>
    <w:p w14:paraId="2960EF91"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Participant workbook*</w:t>
      </w:r>
    </w:p>
    <w:p w14:paraId="06D3560F"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PowerPoint presentation</w:t>
      </w:r>
    </w:p>
    <w:p w14:paraId="749942C1"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Exercises</w:t>
      </w:r>
    </w:p>
    <w:p w14:paraId="36A2E6FE" w14:textId="77777777" w:rsidR="000E18DB" w:rsidRDefault="005560B7" w:rsidP="00CD4679">
      <w:pPr>
        <w:numPr>
          <w:ilvl w:val="0"/>
          <w:numId w:val="7"/>
        </w:numPr>
        <w:spacing w:after="240" w:line="240" w:lineRule="auto"/>
        <w:ind w:right="-630" w:hanging="270"/>
        <w:contextualSpacing/>
        <w:rPr>
          <w:color w:val="000000" w:themeColor="text1"/>
        </w:rPr>
      </w:pPr>
      <w:r>
        <w:rPr>
          <w:color w:val="000000" w:themeColor="text1"/>
        </w:rPr>
        <w:t>Level-</w:t>
      </w:r>
      <w:r w:rsidR="000E18DB">
        <w:rPr>
          <w:color w:val="000000" w:themeColor="text1"/>
        </w:rPr>
        <w:t>1 Evaluation form*</w:t>
      </w:r>
    </w:p>
    <w:p w14:paraId="228461F0" w14:textId="77777777" w:rsidR="000E18DB" w:rsidRDefault="000E18DB" w:rsidP="00CD4679">
      <w:pPr>
        <w:numPr>
          <w:ilvl w:val="0"/>
          <w:numId w:val="7"/>
        </w:numPr>
        <w:spacing w:after="240" w:line="240" w:lineRule="auto"/>
        <w:ind w:right="-630" w:hanging="270"/>
        <w:contextualSpacing/>
        <w:rPr>
          <w:color w:val="000000" w:themeColor="text1"/>
        </w:rPr>
      </w:pPr>
      <w:r>
        <w:rPr>
          <w:color w:val="000000" w:themeColor="text1"/>
        </w:rPr>
        <w:t>Media catalog</w:t>
      </w:r>
    </w:p>
    <w:p w14:paraId="4BADE87D" w14:textId="77777777" w:rsidR="000E18DB" w:rsidRDefault="000E18DB" w:rsidP="001546D4">
      <w:pPr>
        <w:pStyle w:val="Heading2"/>
        <w:ind w:left="630"/>
      </w:pPr>
      <w:bookmarkStart w:id="50" w:name="_Toc528315314"/>
      <w:bookmarkStart w:id="51" w:name="_Toc510623809"/>
      <w:bookmarkStart w:id="52" w:name="_Toc493240177"/>
      <w:bookmarkStart w:id="53" w:name="_Toc42071518"/>
      <w:r>
        <w:t>Facilities, Equipment, and Constraints</w:t>
      </w:r>
      <w:bookmarkEnd w:id="50"/>
      <w:bookmarkEnd w:id="51"/>
      <w:bookmarkEnd w:id="52"/>
      <w:bookmarkEnd w:id="53"/>
    </w:p>
    <w:p w14:paraId="69BCD501" w14:textId="0C42606F" w:rsidR="000E18DB" w:rsidRPr="009875C2" w:rsidRDefault="000E18DB" w:rsidP="000E18DB">
      <w:pPr>
        <w:rPr>
          <w:color w:val="000000" w:themeColor="text1"/>
        </w:rPr>
      </w:pPr>
      <w:r w:rsidRPr="009875C2">
        <w:rPr>
          <w:color w:val="000000" w:themeColor="text1"/>
        </w:rPr>
        <w:t xml:space="preserve">Presentation and exercises for this course require a classroom that will comfortably seat all </w:t>
      </w:r>
      <w:r w:rsidR="00076DB4" w:rsidRPr="009875C2">
        <w:rPr>
          <w:color w:val="000000" w:themeColor="text1"/>
        </w:rPr>
        <w:t>trainees</w:t>
      </w:r>
      <w:r w:rsidRPr="009875C2">
        <w:rPr>
          <w:color w:val="000000" w:themeColor="text1"/>
        </w:rPr>
        <w:t xml:space="preserve">. Additional requirements </w:t>
      </w:r>
      <w:r w:rsidR="00684BCF" w:rsidRPr="009875C2">
        <w:rPr>
          <w:color w:val="000000" w:themeColor="text1"/>
        </w:rPr>
        <w:t xml:space="preserve">may </w:t>
      </w:r>
      <w:r w:rsidRPr="009875C2">
        <w:rPr>
          <w:color w:val="000000" w:themeColor="text1"/>
        </w:rPr>
        <w:t>include</w:t>
      </w:r>
      <w:r w:rsidR="00713AB3" w:rsidRPr="009875C2">
        <w:rPr>
          <w:color w:val="000000" w:themeColor="text1"/>
        </w:rPr>
        <w:t xml:space="preserve"> the following</w:t>
      </w:r>
      <w:r w:rsidRPr="009875C2">
        <w:rPr>
          <w:color w:val="000000" w:themeColor="text1"/>
        </w:rPr>
        <w:t>:</w:t>
      </w:r>
    </w:p>
    <w:p w14:paraId="0C448027" w14:textId="77777777" w:rsidR="000E18DB" w:rsidRDefault="000E18DB" w:rsidP="00CD4679">
      <w:pPr>
        <w:pStyle w:val="ListParagraph"/>
        <w:numPr>
          <w:ilvl w:val="0"/>
          <w:numId w:val="8"/>
        </w:numPr>
      </w:pPr>
      <w:r w:rsidRPr="009875C2">
        <w:t>Computer access and projection capabilities</w:t>
      </w:r>
      <w:r w:rsidR="00713AB3" w:rsidRPr="009875C2">
        <w:t xml:space="preserve"> </w:t>
      </w:r>
      <w:r w:rsidR="00713AB3">
        <w:t>for instructors</w:t>
      </w:r>
    </w:p>
    <w:p w14:paraId="3AF50427" w14:textId="77777777" w:rsidR="000E18DB" w:rsidRDefault="000E18DB" w:rsidP="00CD4679">
      <w:pPr>
        <w:pStyle w:val="ListParagraph"/>
        <w:numPr>
          <w:ilvl w:val="0"/>
          <w:numId w:val="8"/>
        </w:numPr>
      </w:pPr>
      <w:r>
        <w:t>Additional space to accommodate breakout sessions of smaller groups</w:t>
      </w:r>
    </w:p>
    <w:p w14:paraId="64AD178B" w14:textId="6701575A" w:rsidR="000E18DB" w:rsidRDefault="000E18DB" w:rsidP="00CD4679">
      <w:pPr>
        <w:pStyle w:val="ListParagraph"/>
        <w:numPr>
          <w:ilvl w:val="0"/>
          <w:numId w:val="9"/>
        </w:numPr>
      </w:pPr>
      <w:r>
        <w:t xml:space="preserve">PowerPoint </w:t>
      </w:r>
      <w:r w:rsidR="00713AB3">
        <w:t xml:space="preserve">presentation </w:t>
      </w:r>
    </w:p>
    <w:p w14:paraId="5F6D255B" w14:textId="2B341AFA" w:rsidR="000E18DB" w:rsidRDefault="000E18DB" w:rsidP="00CD4679">
      <w:pPr>
        <w:pStyle w:val="ListParagraph"/>
        <w:numPr>
          <w:ilvl w:val="0"/>
          <w:numId w:val="9"/>
        </w:numPr>
      </w:pPr>
      <w:r>
        <w:t xml:space="preserve">Instructor’s guide and relevant instructional materials (requires </w:t>
      </w:r>
      <w:r w:rsidR="00684BCF">
        <w:t>export control and classification</w:t>
      </w:r>
      <w:r>
        <w:t xml:space="preserve"> review</w:t>
      </w:r>
      <w:r w:rsidR="00684BCF">
        <w:t>s</w:t>
      </w:r>
      <w:r>
        <w:t>)</w:t>
      </w:r>
    </w:p>
    <w:p w14:paraId="793F098B" w14:textId="2815BFC2" w:rsidR="000E18DB" w:rsidRDefault="00076DB4" w:rsidP="00CD4679">
      <w:pPr>
        <w:pStyle w:val="ListParagraph"/>
        <w:numPr>
          <w:ilvl w:val="0"/>
          <w:numId w:val="9"/>
        </w:numPr>
      </w:pPr>
      <w:r>
        <w:t>Trainee</w:t>
      </w:r>
      <w:r w:rsidR="000E18DB">
        <w:t xml:space="preserve"> workbook and reference materials</w:t>
      </w:r>
    </w:p>
    <w:p w14:paraId="025E1282" w14:textId="77777777" w:rsidR="000E18DB" w:rsidRDefault="000E18DB" w:rsidP="00CD4679">
      <w:pPr>
        <w:pStyle w:val="ListParagraph"/>
        <w:numPr>
          <w:ilvl w:val="0"/>
          <w:numId w:val="9"/>
        </w:numPr>
      </w:pPr>
      <w:r>
        <w:t>Course evaluations</w:t>
      </w:r>
    </w:p>
    <w:p w14:paraId="6DF8C630" w14:textId="719531F7" w:rsidR="000E18DB" w:rsidRDefault="000E18DB" w:rsidP="00CD4679">
      <w:pPr>
        <w:pStyle w:val="ListParagraph"/>
        <w:numPr>
          <w:ilvl w:val="0"/>
          <w:numId w:val="9"/>
        </w:numPr>
      </w:pPr>
      <w:r>
        <w:t>Translation and interpretation</w:t>
      </w:r>
    </w:p>
    <w:p w14:paraId="03AAD728" w14:textId="1770EC0F" w:rsidR="00C476F7" w:rsidRDefault="00C476F7" w:rsidP="00CD4679">
      <w:pPr>
        <w:pStyle w:val="ListParagraph"/>
        <w:numPr>
          <w:ilvl w:val="0"/>
          <w:numId w:val="9"/>
        </w:numPr>
      </w:pPr>
      <w:r>
        <w:t xml:space="preserve">Site Visit for participants </w:t>
      </w:r>
    </w:p>
    <w:p w14:paraId="7BD80BC8" w14:textId="6DE189D7" w:rsidR="000E18DB" w:rsidRDefault="000E18DB" w:rsidP="001546D4">
      <w:pPr>
        <w:pStyle w:val="Heading2"/>
        <w:ind w:left="630"/>
      </w:pPr>
      <w:bookmarkStart w:id="54" w:name="_Toc528315315"/>
      <w:bookmarkStart w:id="55" w:name="_Toc510623810"/>
      <w:bookmarkStart w:id="56" w:name="_Toc493240178"/>
      <w:bookmarkStart w:id="57" w:name="_Toc42071519"/>
      <w:r>
        <w:lastRenderedPageBreak/>
        <w:t>Evaluation Strategy</w:t>
      </w:r>
      <w:bookmarkEnd w:id="54"/>
      <w:bookmarkEnd w:id="55"/>
      <w:bookmarkEnd w:id="56"/>
      <w:bookmarkEnd w:id="57"/>
    </w:p>
    <w:p w14:paraId="53633DA0" w14:textId="57FC0FCA" w:rsidR="00CD4679" w:rsidRPr="00CD4679" w:rsidRDefault="00CD4679" w:rsidP="00CD4679">
      <w:r w:rsidRPr="00CD4679">
        <w:t>The plan will consist of both formative and summative evaluations using the 4 levels of the Kirkpatrick Model of Evaluation</w:t>
      </w:r>
      <w:r>
        <w:t>. L</w:t>
      </w:r>
      <w:r w:rsidRPr="00CD4679">
        <w:t xml:space="preserve">evels 1 and 2, or the </w:t>
      </w:r>
      <w:r w:rsidRPr="00CD4679">
        <w:rPr>
          <w:i/>
          <w:iCs/>
        </w:rPr>
        <w:t>Formative Phases</w:t>
      </w:r>
      <w:r w:rsidRPr="00CD4679">
        <w:t xml:space="preserve">, are conducted during the International Response Training (IRT) Course. </w:t>
      </w:r>
    </w:p>
    <w:p w14:paraId="753C8001" w14:textId="77777777" w:rsidR="00CD4679" w:rsidRPr="00CD4679" w:rsidRDefault="00CD4679" w:rsidP="00CD4679">
      <w:pPr>
        <w:pStyle w:val="BlockText1"/>
        <w:rPr>
          <w:rFonts w:ascii="Georgia" w:hAnsi="Georgia" w:cs="Arial"/>
          <w:szCs w:val="22"/>
        </w:rPr>
      </w:pPr>
      <w:r w:rsidRPr="001546D4">
        <w:rPr>
          <w:rFonts w:ascii="Georgia" w:hAnsi="Georgia" w:cs="Arial"/>
        </w:rPr>
        <w:t>LEVEL 1:  Reaction.</w:t>
      </w:r>
      <w:r w:rsidRPr="00CD4679">
        <w:rPr>
          <w:rFonts w:ascii="Georgia" w:hAnsi="Georgia" w:cs="Arial"/>
          <w:b/>
          <w:bCs/>
        </w:rPr>
        <w:t xml:space="preserve"> </w:t>
      </w:r>
      <w:r w:rsidRPr="00CD4679">
        <w:rPr>
          <w:rFonts w:ascii="Georgia" w:hAnsi="Georgia" w:cs="Arial"/>
        </w:rPr>
        <w:t>The</w:t>
      </w:r>
      <w:r w:rsidRPr="00CD4679">
        <w:rPr>
          <w:rFonts w:ascii="Georgia" w:hAnsi="Georgia" w:cs="Arial"/>
          <w:bdr w:val="none" w:sz="0" w:space="0" w:color="auto" w:frame="1"/>
        </w:rPr>
        <w:t xml:space="preserve"> extent that participants find the IRT favorable, engaging and relevant to their jobs.</w:t>
      </w:r>
      <w:r>
        <w:rPr>
          <w:rFonts w:cs="Arial"/>
          <w:bdr w:val="none" w:sz="0" w:space="0" w:color="auto" w:frame="1"/>
        </w:rPr>
        <w:t xml:space="preserve"> </w:t>
      </w:r>
      <w:r w:rsidRPr="00CD4679">
        <w:rPr>
          <w:rFonts w:ascii="Georgia" w:hAnsi="Georgia" w:cs="Arial"/>
          <w:bdr w:val="none" w:sz="0" w:space="0" w:color="auto" w:frame="1"/>
        </w:rPr>
        <w:t xml:space="preserve">This will evaluate how workshop participants react to the workshop by asking questions that capture the trainees’ thoughts. The questions determine if the participants enjoyed the experience and if they found the material in the program useful for their work.  </w:t>
      </w:r>
      <w:r w:rsidRPr="00CD4679">
        <w:rPr>
          <w:rFonts w:ascii="Georgia" w:hAnsi="Georgia" w:cs="Arial"/>
          <w:szCs w:val="22"/>
        </w:rPr>
        <w:t>This information will be gathered by verbal questions and answers between workshop facilitators and participants and in written form using an ORS standardized Workshop evaluation survey.</w:t>
      </w:r>
    </w:p>
    <w:p w14:paraId="3C36C7C1" w14:textId="4894B938" w:rsidR="00CD4679" w:rsidRPr="00CD4679" w:rsidRDefault="00CD4679" w:rsidP="00CD4679">
      <w:pPr>
        <w:shd w:val="clear" w:color="auto" w:fill="FFFFFF"/>
        <w:textAlignment w:val="baseline"/>
        <w:rPr>
          <w:rFonts w:cs="Arial"/>
          <w:bdr w:val="none" w:sz="0" w:space="0" w:color="auto" w:frame="1"/>
        </w:rPr>
      </w:pPr>
      <w:r w:rsidRPr="00CD4679">
        <w:rPr>
          <w:rFonts w:cs="Arial"/>
          <w:bdr w:val="none" w:sz="0" w:space="0" w:color="auto" w:frame="1"/>
        </w:rPr>
        <w:t>Three discussion areas:</w:t>
      </w:r>
    </w:p>
    <w:p w14:paraId="1C99FE26" w14:textId="77777777" w:rsidR="00CD4679" w:rsidRPr="001546D4" w:rsidRDefault="00CD4679" w:rsidP="00CD4679">
      <w:pPr>
        <w:pStyle w:val="ListParagraph"/>
        <w:numPr>
          <w:ilvl w:val="0"/>
          <w:numId w:val="22"/>
        </w:numPr>
        <w:shd w:val="clear" w:color="auto" w:fill="FFFFFF"/>
        <w:spacing w:after="0" w:line="240" w:lineRule="auto"/>
        <w:textAlignment w:val="baseline"/>
        <w:rPr>
          <w:rFonts w:cs="Arial"/>
          <w:color w:val="auto"/>
          <w:bdr w:val="none" w:sz="0" w:space="0" w:color="auto" w:frame="1"/>
        </w:rPr>
      </w:pPr>
      <w:r w:rsidRPr="001546D4">
        <w:rPr>
          <w:rFonts w:cs="Arial"/>
          <w:color w:val="auto"/>
          <w:bdr w:val="none" w:sz="0" w:space="0" w:color="auto" w:frame="1"/>
        </w:rPr>
        <w:t>Satisfaction.  The extent that participants are satisfied with the training.</w:t>
      </w:r>
    </w:p>
    <w:p w14:paraId="5AB7B2C6" w14:textId="77777777" w:rsidR="00CD4679" w:rsidRPr="00CD4679" w:rsidRDefault="00CD4679" w:rsidP="00CD4679">
      <w:pPr>
        <w:pStyle w:val="ListParagraph"/>
        <w:numPr>
          <w:ilvl w:val="0"/>
          <w:numId w:val="22"/>
        </w:numPr>
        <w:shd w:val="clear" w:color="auto" w:fill="FFFFFF"/>
        <w:spacing w:after="0" w:line="240" w:lineRule="auto"/>
        <w:textAlignment w:val="baseline"/>
        <w:rPr>
          <w:rFonts w:cs="Arial"/>
          <w:color w:val="auto"/>
          <w:bdr w:val="none" w:sz="0" w:space="0" w:color="auto" w:frame="1"/>
        </w:rPr>
      </w:pPr>
      <w:r w:rsidRPr="001546D4">
        <w:rPr>
          <w:rFonts w:cs="Arial"/>
          <w:color w:val="auto"/>
          <w:bdr w:val="none" w:sz="0" w:space="0" w:color="auto" w:frame="1"/>
        </w:rPr>
        <w:t>Engagement.</w:t>
      </w:r>
      <w:r w:rsidRPr="00CD4679">
        <w:rPr>
          <w:rFonts w:cs="Arial"/>
          <w:color w:val="auto"/>
          <w:bdr w:val="none" w:sz="0" w:space="0" w:color="auto" w:frame="1"/>
        </w:rPr>
        <w:t xml:space="preserve">  The extent that participants are actively involved in and contributing to the learning experience.</w:t>
      </w:r>
    </w:p>
    <w:p w14:paraId="54522DE5" w14:textId="77777777" w:rsidR="00CD4679" w:rsidRPr="00CD4679" w:rsidRDefault="00CD4679" w:rsidP="00CD4679">
      <w:pPr>
        <w:pStyle w:val="ListParagraph"/>
        <w:numPr>
          <w:ilvl w:val="0"/>
          <w:numId w:val="22"/>
        </w:numPr>
        <w:shd w:val="clear" w:color="auto" w:fill="FFFFFF"/>
        <w:spacing w:after="0" w:line="240" w:lineRule="auto"/>
        <w:textAlignment w:val="baseline"/>
        <w:rPr>
          <w:rFonts w:cs="Arial"/>
          <w:color w:val="auto"/>
          <w:bdr w:val="none" w:sz="0" w:space="0" w:color="auto" w:frame="1"/>
        </w:rPr>
      </w:pPr>
      <w:r w:rsidRPr="001546D4">
        <w:rPr>
          <w:rFonts w:cs="Arial"/>
          <w:color w:val="auto"/>
          <w:bdr w:val="none" w:sz="0" w:space="0" w:color="auto" w:frame="1"/>
        </w:rPr>
        <w:t>Relevance.</w:t>
      </w:r>
      <w:r w:rsidRPr="00CD4679">
        <w:rPr>
          <w:rFonts w:cs="Arial"/>
          <w:color w:val="auto"/>
          <w:bdr w:val="none" w:sz="0" w:space="0" w:color="auto" w:frame="1"/>
        </w:rPr>
        <w:t xml:space="preserve">  The extent that participants will have the opportunity to use and apply the information they learned on the job.</w:t>
      </w:r>
    </w:p>
    <w:p w14:paraId="36108961" w14:textId="77777777" w:rsidR="00CD4679" w:rsidRPr="00BE6653" w:rsidRDefault="00CD4679" w:rsidP="00CD4679">
      <w:pPr>
        <w:pStyle w:val="BlockText1"/>
        <w:rPr>
          <w:rFonts w:cs="Arial"/>
          <w:szCs w:val="22"/>
        </w:rPr>
      </w:pPr>
    </w:p>
    <w:p w14:paraId="337331AB" w14:textId="77777777" w:rsidR="00CD4679" w:rsidRPr="003D622D" w:rsidRDefault="00CD4679" w:rsidP="00CD4679">
      <w:pPr>
        <w:shd w:val="clear" w:color="auto" w:fill="FFFFFF"/>
        <w:textAlignment w:val="baseline"/>
        <w:rPr>
          <w:rFonts w:eastAsia="Times New Roman" w:cs="Arial"/>
          <w:szCs w:val="24"/>
        </w:rPr>
      </w:pPr>
      <w:r w:rsidRPr="001546D4">
        <w:rPr>
          <w:rFonts w:eastAsia="Times New Roman" w:cs="Arial"/>
          <w:szCs w:val="24"/>
        </w:rPr>
        <w:t>LEVEL 2:  Learning.</w:t>
      </w:r>
      <w:r w:rsidRPr="003D622D">
        <w:rPr>
          <w:rFonts w:eastAsia="Times New Roman" w:cs="Arial"/>
          <w:b/>
          <w:bCs/>
          <w:szCs w:val="24"/>
        </w:rPr>
        <w:t xml:space="preserve"> </w:t>
      </w:r>
      <w:r w:rsidRPr="00BE6653">
        <w:rPr>
          <w:rFonts w:ascii="Arial" w:hAnsi="Arial" w:cs="Arial"/>
          <w:b/>
          <w:bCs/>
        </w:rPr>
        <w:t xml:space="preserve"> </w:t>
      </w:r>
      <w:r w:rsidRPr="003D622D">
        <w:rPr>
          <w:rFonts w:eastAsia="Times New Roman" w:cs="Arial"/>
          <w:szCs w:val="24"/>
        </w:rPr>
        <w:t>The extent that participants acquire the intended knowledge, skills, attitude, confidence and commitment based on their participation in the IRT.</w:t>
      </w:r>
    </w:p>
    <w:p w14:paraId="07F89C96" w14:textId="36E506E8" w:rsidR="001546D4" w:rsidRPr="00782939" w:rsidRDefault="00CD4679" w:rsidP="001546D4">
      <w:r w:rsidRPr="003D622D">
        <w:rPr>
          <w:rFonts w:eastAsia="Times New Roman" w:cs="Arial"/>
          <w:szCs w:val="24"/>
        </w:rPr>
        <w:t xml:space="preserve">This evaluation is designed to gauge the level of expertise, knowledge, or mindset that participants have developed.  </w:t>
      </w:r>
      <w:r w:rsidR="001546D4" w:rsidRPr="00782939">
        <w:t>For the international response engagement, the level 2 evaluations should be modified to include:</w:t>
      </w:r>
    </w:p>
    <w:p w14:paraId="679BEE6C" w14:textId="77777777" w:rsidR="001546D4" w:rsidRPr="00782939" w:rsidRDefault="001546D4" w:rsidP="001546D4">
      <w:pPr>
        <w:ind w:left="720"/>
      </w:pPr>
      <w:r w:rsidRPr="00782939">
        <w:t>•    Observations by instructors during performance-based exercises</w:t>
      </w:r>
    </w:p>
    <w:p w14:paraId="6D60BDF1" w14:textId="0B46D09F" w:rsidR="00CD4679" w:rsidRPr="001546D4" w:rsidRDefault="001546D4" w:rsidP="001546D4">
      <w:pPr>
        <w:ind w:left="720"/>
      </w:pPr>
      <w:r w:rsidRPr="00782939">
        <w:t>•    Knowledge checkpoints throughout presentations and facilitated discussions</w:t>
      </w:r>
    </w:p>
    <w:p w14:paraId="1520339F" w14:textId="5443A73F" w:rsidR="00CD4679" w:rsidRPr="00B57198" w:rsidRDefault="00CD4679" w:rsidP="00B57198">
      <w:pPr>
        <w:rPr>
          <w:rFonts w:eastAsia="Times New Roman" w:cs="Arial"/>
          <w:szCs w:val="24"/>
        </w:rPr>
      </w:pPr>
      <w:r w:rsidRPr="001546D4">
        <w:rPr>
          <w:rFonts w:eastAsia="Times New Roman" w:cs="Arial"/>
          <w:szCs w:val="24"/>
        </w:rPr>
        <w:t>Levels 3 and 4</w:t>
      </w:r>
      <w:r w:rsidRPr="001546D4">
        <w:rPr>
          <w:rFonts w:ascii="Arial" w:hAnsi="Arial" w:cs="Arial"/>
        </w:rPr>
        <w:t>,</w:t>
      </w:r>
      <w:r w:rsidRPr="00BE6653">
        <w:rPr>
          <w:rFonts w:ascii="Arial" w:hAnsi="Arial" w:cs="Arial"/>
        </w:rPr>
        <w:t xml:space="preserve"> </w:t>
      </w:r>
      <w:r w:rsidRPr="008C3897">
        <w:rPr>
          <w:rFonts w:eastAsia="Times New Roman" w:cs="Arial"/>
          <w:szCs w:val="24"/>
        </w:rPr>
        <w:t xml:space="preserve">the </w:t>
      </w:r>
      <w:r w:rsidRPr="008C3897">
        <w:rPr>
          <w:rFonts w:eastAsia="Times New Roman" w:cs="Arial"/>
          <w:i/>
          <w:iCs/>
          <w:szCs w:val="24"/>
        </w:rPr>
        <w:t>Summative Phases</w:t>
      </w:r>
      <w:r w:rsidRPr="008C3897">
        <w:rPr>
          <w:rFonts w:eastAsia="Times New Roman" w:cs="Arial"/>
          <w:szCs w:val="24"/>
        </w:rPr>
        <w:t xml:space="preserve"> will be conducted after the workshop has been completed.</w:t>
      </w:r>
      <w:r w:rsidR="001546D4">
        <w:rPr>
          <w:rFonts w:eastAsia="Times New Roman" w:cs="Arial"/>
          <w:szCs w:val="24"/>
        </w:rPr>
        <w:t xml:space="preserve"> Level 3 and 4 evaluations will require an additional engagement visit to the country 3 to 6 months after the course is delivered. </w:t>
      </w:r>
    </w:p>
    <w:p w14:paraId="7FFB0F53" w14:textId="6ADDF1B5" w:rsidR="00CD4679" w:rsidRPr="008C3897" w:rsidRDefault="00CD4679" w:rsidP="008C3897">
      <w:pPr>
        <w:shd w:val="clear" w:color="auto" w:fill="FFFFFF"/>
        <w:textAlignment w:val="baseline"/>
        <w:rPr>
          <w:rFonts w:eastAsia="Times New Roman" w:cs="Arial"/>
          <w:szCs w:val="24"/>
        </w:rPr>
      </w:pPr>
      <w:r w:rsidRPr="001546D4">
        <w:rPr>
          <w:rFonts w:eastAsia="Times New Roman" w:cs="Arial"/>
          <w:szCs w:val="24"/>
        </w:rPr>
        <w:t>LEVEL 3:  Behavior.</w:t>
      </w:r>
      <w:r w:rsidRPr="00BE6653">
        <w:rPr>
          <w:rFonts w:ascii="Arial" w:hAnsi="Arial" w:cs="Arial"/>
          <w:b/>
          <w:bCs/>
        </w:rPr>
        <w:t xml:space="preserve">  </w:t>
      </w:r>
      <w:r w:rsidRPr="008C3897">
        <w:rPr>
          <w:rFonts w:eastAsia="Times New Roman" w:cs="Arial"/>
          <w:szCs w:val="24"/>
        </w:rPr>
        <w:t>The extent that participants apply what they learned during training when they are back on the job.</w:t>
      </w:r>
      <w:r w:rsidR="008C3897">
        <w:rPr>
          <w:rFonts w:eastAsia="Times New Roman" w:cs="Arial"/>
          <w:szCs w:val="24"/>
        </w:rPr>
        <w:t xml:space="preserve"> </w:t>
      </w:r>
      <w:r w:rsidRPr="008C3897">
        <w:rPr>
          <w:rFonts w:eastAsia="Times New Roman" w:cs="Arial"/>
          <w:szCs w:val="24"/>
        </w:rPr>
        <w:t>This evaluation will examine how well participants are applying the information received in the IRT.  This will be conducted during periodic assurance visits to the sites where the following will be completed:</w:t>
      </w:r>
    </w:p>
    <w:p w14:paraId="5D87DAA9" w14:textId="77777777" w:rsidR="00CD4679" w:rsidRPr="008C3897" w:rsidRDefault="00CD4679" w:rsidP="00CD4679">
      <w:pPr>
        <w:pStyle w:val="ListParagraph"/>
        <w:numPr>
          <w:ilvl w:val="0"/>
          <w:numId w:val="23"/>
        </w:numPr>
        <w:spacing w:after="0" w:line="240" w:lineRule="auto"/>
        <w:rPr>
          <w:rFonts w:eastAsia="Times New Roman" w:cs="Arial"/>
          <w:color w:val="auto"/>
          <w:szCs w:val="24"/>
        </w:rPr>
      </w:pPr>
      <w:r w:rsidRPr="008C3897">
        <w:rPr>
          <w:rFonts w:eastAsia="Times New Roman" w:cs="Arial"/>
          <w:color w:val="auto"/>
          <w:szCs w:val="24"/>
        </w:rPr>
        <w:t>Observations</w:t>
      </w:r>
    </w:p>
    <w:p w14:paraId="3FDC7ACF" w14:textId="77777777" w:rsidR="00CD4679" w:rsidRPr="008C3897" w:rsidRDefault="00CD4679" w:rsidP="00CD4679">
      <w:pPr>
        <w:pStyle w:val="ListParagraph"/>
        <w:numPr>
          <w:ilvl w:val="0"/>
          <w:numId w:val="23"/>
        </w:numPr>
        <w:spacing w:after="0" w:line="240" w:lineRule="auto"/>
        <w:rPr>
          <w:rFonts w:eastAsia="Times New Roman" w:cs="Arial"/>
          <w:color w:val="auto"/>
          <w:szCs w:val="24"/>
        </w:rPr>
      </w:pPr>
      <w:r w:rsidRPr="008C3897">
        <w:rPr>
          <w:rFonts w:eastAsia="Times New Roman" w:cs="Arial"/>
          <w:color w:val="auto"/>
          <w:szCs w:val="24"/>
        </w:rPr>
        <w:t>Checklists</w:t>
      </w:r>
    </w:p>
    <w:p w14:paraId="086022E1" w14:textId="77777777" w:rsidR="00CD4679" w:rsidRPr="008C3897" w:rsidRDefault="00CD4679" w:rsidP="00CD4679">
      <w:pPr>
        <w:pStyle w:val="ListParagraph"/>
        <w:numPr>
          <w:ilvl w:val="0"/>
          <w:numId w:val="23"/>
        </w:numPr>
        <w:spacing w:after="0" w:line="240" w:lineRule="auto"/>
        <w:rPr>
          <w:rFonts w:eastAsia="Times New Roman" w:cs="Arial"/>
          <w:color w:val="auto"/>
          <w:szCs w:val="24"/>
        </w:rPr>
      </w:pPr>
      <w:r w:rsidRPr="008C3897">
        <w:rPr>
          <w:rFonts w:eastAsia="Times New Roman" w:cs="Arial"/>
          <w:color w:val="auto"/>
          <w:szCs w:val="24"/>
        </w:rPr>
        <w:t>Surveys</w:t>
      </w:r>
    </w:p>
    <w:p w14:paraId="73BCA5A3" w14:textId="77777777" w:rsidR="001546D4" w:rsidRDefault="001546D4" w:rsidP="001546D4">
      <w:pPr>
        <w:rPr>
          <w:rFonts w:eastAsia="Times New Roman" w:cs="Arial"/>
          <w:b/>
          <w:bCs/>
          <w:szCs w:val="24"/>
        </w:rPr>
      </w:pPr>
    </w:p>
    <w:p w14:paraId="23FF2FCB" w14:textId="272B580D" w:rsidR="001546D4" w:rsidRPr="00782939" w:rsidRDefault="00CD4679" w:rsidP="001546D4">
      <w:r w:rsidRPr="001546D4">
        <w:rPr>
          <w:rFonts w:eastAsia="Times New Roman" w:cs="Arial"/>
          <w:szCs w:val="24"/>
        </w:rPr>
        <w:t xml:space="preserve">LEVEL 4:  Results. </w:t>
      </w:r>
      <w:r w:rsidRPr="001546D4">
        <w:rPr>
          <w:rFonts w:ascii="Arial" w:hAnsi="Arial" w:cs="Arial"/>
        </w:rPr>
        <w:t xml:space="preserve"> </w:t>
      </w:r>
      <w:r w:rsidRPr="00976279">
        <w:rPr>
          <w:rFonts w:eastAsia="Times New Roman" w:cs="Arial"/>
          <w:szCs w:val="24"/>
        </w:rPr>
        <w:t xml:space="preserve">This level analyzes the results of the IRT Workshop. </w:t>
      </w:r>
      <w:bookmarkStart w:id="58" w:name="_Toc528315316"/>
      <w:bookmarkStart w:id="59" w:name="_Toc510623811"/>
      <w:bookmarkStart w:id="60" w:name="_Toc493240179"/>
      <w:bookmarkStart w:id="61" w:name="_Hlk511311600"/>
      <w:bookmarkStart w:id="62" w:name="_Hlk497468542"/>
      <w:r w:rsidR="001546D4" w:rsidRPr="00782939">
        <w:t xml:space="preserve">Level 4 evaluations should be conducted in person and often are an ongoing process, allowing enough time to </w:t>
      </w:r>
      <w:r w:rsidR="001546D4" w:rsidRPr="00782939">
        <w:lastRenderedPageBreak/>
        <w:t>measure and evaluate results.  Two categories of measurement should be implemented, performance and effectiveness.</w:t>
      </w:r>
    </w:p>
    <w:p w14:paraId="0FD951C5" w14:textId="77777777" w:rsidR="001546D4" w:rsidRDefault="001546D4" w:rsidP="001546D4">
      <w:r w:rsidRPr="00782939">
        <w:t>•    Performance – Has the site implemented:</w:t>
      </w:r>
    </w:p>
    <w:p w14:paraId="1F22AFEF" w14:textId="77777777" w:rsidR="001546D4" w:rsidRPr="00782939" w:rsidRDefault="001546D4" w:rsidP="001546D4">
      <w:pPr>
        <w:pStyle w:val="ListParagraph"/>
        <w:numPr>
          <w:ilvl w:val="0"/>
          <w:numId w:val="41"/>
        </w:numPr>
        <w:spacing w:after="0" w:line="240" w:lineRule="auto"/>
      </w:pPr>
      <w:r w:rsidRPr="00782939">
        <w:t>Collaboration between first responders and sites</w:t>
      </w:r>
    </w:p>
    <w:p w14:paraId="10C4349A" w14:textId="77777777" w:rsidR="001546D4" w:rsidRPr="00782939" w:rsidRDefault="001546D4" w:rsidP="001546D4">
      <w:pPr>
        <w:pStyle w:val="ListParagraph"/>
        <w:numPr>
          <w:ilvl w:val="0"/>
          <w:numId w:val="41"/>
        </w:numPr>
        <w:spacing w:after="0" w:line="240" w:lineRule="auto"/>
      </w:pPr>
      <w:r w:rsidRPr="00782939">
        <w:t xml:space="preserve">The use of Site Response Plans, Target Folders, Critical Information cards </w:t>
      </w:r>
    </w:p>
    <w:p w14:paraId="15FD6C95" w14:textId="320EA8B2" w:rsidR="001546D4" w:rsidRDefault="001546D4" w:rsidP="001546D4">
      <w:pPr>
        <w:pStyle w:val="ListParagraph"/>
        <w:numPr>
          <w:ilvl w:val="0"/>
          <w:numId w:val="41"/>
        </w:numPr>
        <w:spacing w:after="0" w:line="240" w:lineRule="auto"/>
      </w:pPr>
      <w:r w:rsidRPr="00782939">
        <w:t>Formalized and reliable alarm notification process</w:t>
      </w:r>
    </w:p>
    <w:p w14:paraId="776A885B" w14:textId="77777777" w:rsidR="005D12EE" w:rsidRPr="00782939" w:rsidRDefault="005D12EE" w:rsidP="005D12EE">
      <w:pPr>
        <w:spacing w:after="0" w:line="240" w:lineRule="auto"/>
        <w:ind w:left="360"/>
      </w:pPr>
    </w:p>
    <w:p w14:paraId="363B5763" w14:textId="77777777" w:rsidR="001546D4" w:rsidRPr="00782939" w:rsidRDefault="001546D4" w:rsidP="001546D4">
      <w:r w:rsidRPr="00782939">
        <w:t>•    Effectiveness - Can the site demonstrate:</w:t>
      </w:r>
    </w:p>
    <w:p w14:paraId="1D9440D7" w14:textId="77777777" w:rsidR="001546D4" w:rsidRPr="00782939" w:rsidRDefault="001546D4" w:rsidP="001546D4">
      <w:pPr>
        <w:pStyle w:val="ListParagraph"/>
        <w:numPr>
          <w:ilvl w:val="0"/>
          <w:numId w:val="42"/>
        </w:numPr>
        <w:spacing w:after="0" w:line="240" w:lineRule="auto"/>
      </w:pPr>
      <w:r w:rsidRPr="00782939">
        <w:t>Process an alarm properly through the alarm sequence process</w:t>
      </w:r>
    </w:p>
    <w:p w14:paraId="5B8843B5" w14:textId="77777777" w:rsidR="001546D4" w:rsidRPr="00782939" w:rsidRDefault="001546D4" w:rsidP="001546D4">
      <w:pPr>
        <w:pStyle w:val="ListParagraph"/>
        <w:numPr>
          <w:ilvl w:val="0"/>
          <w:numId w:val="42"/>
        </w:numPr>
        <w:spacing w:after="0" w:line="240" w:lineRule="auto"/>
      </w:pPr>
      <w:r w:rsidRPr="00782939">
        <w:t>Notify first responders promptly</w:t>
      </w:r>
    </w:p>
    <w:p w14:paraId="159A5B29" w14:textId="77777777" w:rsidR="001546D4" w:rsidRPr="00782939" w:rsidRDefault="001546D4" w:rsidP="001546D4">
      <w:pPr>
        <w:pStyle w:val="ListParagraph"/>
        <w:numPr>
          <w:ilvl w:val="0"/>
          <w:numId w:val="42"/>
        </w:numPr>
        <w:spacing w:after="0" w:line="240" w:lineRule="auto"/>
      </w:pPr>
      <w:r w:rsidRPr="00782939">
        <w:t>The ability to respond in an appropriate time to contain the attempted theft of radiological sources</w:t>
      </w:r>
    </w:p>
    <w:p w14:paraId="4DCF33DB" w14:textId="086047B5" w:rsidR="000E18DB" w:rsidRDefault="000E18DB" w:rsidP="001546D4">
      <w:pPr>
        <w:pStyle w:val="Heading2"/>
        <w:ind w:left="576"/>
      </w:pPr>
      <w:bookmarkStart w:id="63" w:name="_Toc42071520"/>
      <w:r>
        <w:t>Instructors</w:t>
      </w:r>
      <w:bookmarkEnd w:id="58"/>
      <w:bookmarkEnd w:id="59"/>
      <w:bookmarkEnd w:id="60"/>
      <w:r w:rsidR="001546D4">
        <w:t xml:space="preserve"> Requirements</w:t>
      </w:r>
      <w:bookmarkEnd w:id="63"/>
      <w:r w:rsidR="001546D4">
        <w:t xml:space="preserve"> </w:t>
      </w:r>
    </w:p>
    <w:p w14:paraId="0B737C4F" w14:textId="5AC500FA" w:rsidR="006B6DA5" w:rsidRPr="006B6DA5" w:rsidRDefault="00365203" w:rsidP="006B6DA5">
      <w:r>
        <w:t>S</w:t>
      </w:r>
      <w:r w:rsidR="006B6DA5" w:rsidRPr="006B6DA5">
        <w:t xml:space="preserve">uccessful execution of this workshop is dependent upon the quality and expertise of its instructors/facilitators. IRT requires three instructors/facilitators who shall be subject matter experts (SME) in their field and possess a mastery of the subject being taught. </w:t>
      </w:r>
      <w:r w:rsidR="000D3390">
        <w:t xml:space="preserve">Two instructors must meet the minimum requirements listed below, the third must have Basic Instructor Training at a minimum.  </w:t>
      </w:r>
      <w:r w:rsidR="006B6DA5" w:rsidRPr="006B6DA5">
        <w:t>Further, all IRT instructors are required to meet the following qualifications:</w:t>
      </w:r>
    </w:p>
    <w:p w14:paraId="6874931A" w14:textId="77777777" w:rsidR="006B6DA5" w:rsidRPr="006B6DA5" w:rsidRDefault="006B6DA5" w:rsidP="006B6DA5">
      <w:pPr>
        <w:spacing w:before="100" w:beforeAutospacing="1" w:after="100" w:afterAutospacing="1"/>
      </w:pPr>
      <w:r w:rsidRPr="006B6DA5">
        <w:t xml:space="preserve">Minimum </w:t>
      </w:r>
    </w:p>
    <w:p w14:paraId="5B3C3352" w14:textId="48FA9895" w:rsidR="006B6DA5" w:rsidRPr="006B6DA5" w:rsidRDefault="006B6DA5" w:rsidP="00CD4679">
      <w:pPr>
        <w:pStyle w:val="ListParagraph"/>
        <w:numPr>
          <w:ilvl w:val="0"/>
          <w:numId w:val="13"/>
        </w:numPr>
        <w:spacing w:before="100" w:beforeAutospacing="1" w:after="100" w:afterAutospacing="1" w:line="240" w:lineRule="auto"/>
        <w:rPr>
          <w:color w:val="auto"/>
        </w:rPr>
      </w:pPr>
      <w:r w:rsidRPr="006B6DA5">
        <w:rPr>
          <w:color w:val="auto"/>
        </w:rPr>
        <w:t xml:space="preserve">Two years of experience working with and completing radiological/nuclear site target folders </w:t>
      </w:r>
    </w:p>
    <w:p w14:paraId="2F89B9B1" w14:textId="0F691CC2" w:rsidR="006B6DA5" w:rsidRPr="006B6DA5" w:rsidRDefault="006B6DA5" w:rsidP="00CD4679">
      <w:pPr>
        <w:pStyle w:val="ListParagraph"/>
        <w:numPr>
          <w:ilvl w:val="0"/>
          <w:numId w:val="13"/>
        </w:numPr>
        <w:spacing w:before="100" w:beforeAutospacing="1" w:after="100" w:afterAutospacing="1" w:line="240" w:lineRule="auto"/>
        <w:rPr>
          <w:color w:val="auto"/>
        </w:rPr>
      </w:pPr>
      <w:r w:rsidRPr="006B6DA5">
        <w:rPr>
          <w:color w:val="auto"/>
        </w:rPr>
        <w:t>Five years of experience</w:t>
      </w:r>
      <w:r w:rsidR="00365203">
        <w:rPr>
          <w:color w:val="auto"/>
        </w:rPr>
        <w:t xml:space="preserve"> as a</w:t>
      </w:r>
      <w:r w:rsidRPr="006B6DA5">
        <w:rPr>
          <w:color w:val="auto"/>
        </w:rPr>
        <w:t xml:space="preserve"> local, state, federal law enforcement or nuclear radiological response</w:t>
      </w:r>
    </w:p>
    <w:p w14:paraId="66BD6B78" w14:textId="51EEE5B1" w:rsidR="00365203" w:rsidRDefault="00365203" w:rsidP="00CD4679">
      <w:pPr>
        <w:pStyle w:val="ListParagraph"/>
        <w:numPr>
          <w:ilvl w:val="0"/>
          <w:numId w:val="13"/>
        </w:numPr>
        <w:spacing w:before="100" w:beforeAutospacing="1" w:after="100" w:afterAutospacing="1" w:line="240" w:lineRule="auto"/>
        <w:rPr>
          <w:color w:val="auto"/>
        </w:rPr>
      </w:pPr>
      <w:r>
        <w:rPr>
          <w:color w:val="auto"/>
        </w:rPr>
        <w:t xml:space="preserve">Two years’ experience working with Physical Protection Systems </w:t>
      </w:r>
    </w:p>
    <w:p w14:paraId="54EEA84B" w14:textId="71E9271B" w:rsidR="00365203" w:rsidRDefault="00365203" w:rsidP="00CD4679">
      <w:pPr>
        <w:pStyle w:val="ListParagraph"/>
        <w:numPr>
          <w:ilvl w:val="0"/>
          <w:numId w:val="13"/>
        </w:numPr>
        <w:spacing w:before="100" w:beforeAutospacing="1" w:after="100" w:afterAutospacing="1" w:line="240" w:lineRule="auto"/>
        <w:rPr>
          <w:color w:val="auto"/>
        </w:rPr>
      </w:pPr>
      <w:r>
        <w:rPr>
          <w:color w:val="auto"/>
        </w:rPr>
        <w:t>Experience with International Training Environments</w:t>
      </w:r>
    </w:p>
    <w:p w14:paraId="1044F7F0" w14:textId="618698DE" w:rsidR="00365203" w:rsidRDefault="00365203" w:rsidP="00CD4679">
      <w:pPr>
        <w:pStyle w:val="ListParagraph"/>
        <w:numPr>
          <w:ilvl w:val="0"/>
          <w:numId w:val="13"/>
        </w:numPr>
        <w:spacing w:before="100" w:beforeAutospacing="1" w:after="100" w:afterAutospacing="1" w:line="240" w:lineRule="auto"/>
        <w:rPr>
          <w:color w:val="auto"/>
        </w:rPr>
      </w:pPr>
      <w:r>
        <w:rPr>
          <w:color w:val="auto"/>
        </w:rPr>
        <w:t xml:space="preserve">Experience of </w:t>
      </w:r>
      <w:r w:rsidR="00E53D39">
        <w:rPr>
          <w:color w:val="auto"/>
        </w:rPr>
        <w:t>s</w:t>
      </w:r>
      <w:r>
        <w:rPr>
          <w:color w:val="auto"/>
        </w:rPr>
        <w:t xml:space="preserve">imultaneous </w:t>
      </w:r>
      <w:r w:rsidR="00E53D39">
        <w:rPr>
          <w:color w:val="auto"/>
        </w:rPr>
        <w:t xml:space="preserve">and </w:t>
      </w:r>
      <w:r>
        <w:rPr>
          <w:color w:val="auto"/>
        </w:rPr>
        <w:t xml:space="preserve">concurrent </w:t>
      </w:r>
      <w:r w:rsidR="00E53D39">
        <w:rPr>
          <w:color w:val="auto"/>
        </w:rPr>
        <w:t>t</w:t>
      </w:r>
      <w:r>
        <w:rPr>
          <w:color w:val="auto"/>
        </w:rPr>
        <w:t>ranslation</w:t>
      </w:r>
    </w:p>
    <w:p w14:paraId="39E4A84D" w14:textId="2E4AB34A" w:rsidR="00365203" w:rsidRPr="006B6DA5" w:rsidRDefault="00365203" w:rsidP="00CD4679">
      <w:pPr>
        <w:pStyle w:val="ListParagraph"/>
        <w:numPr>
          <w:ilvl w:val="0"/>
          <w:numId w:val="13"/>
        </w:numPr>
        <w:spacing w:before="100" w:beforeAutospacing="1" w:after="100" w:afterAutospacing="1" w:line="240" w:lineRule="auto"/>
        <w:rPr>
          <w:color w:val="auto"/>
        </w:rPr>
      </w:pPr>
      <w:r>
        <w:rPr>
          <w:color w:val="auto"/>
        </w:rPr>
        <w:t xml:space="preserve">Facilitation </w:t>
      </w:r>
      <w:r w:rsidR="00E53D39">
        <w:rPr>
          <w:color w:val="auto"/>
        </w:rPr>
        <w:t>e</w:t>
      </w:r>
      <w:r>
        <w:rPr>
          <w:color w:val="auto"/>
        </w:rPr>
        <w:t>xperience and the ability to adapt to an international training audience</w:t>
      </w:r>
    </w:p>
    <w:p w14:paraId="16C95181" w14:textId="77777777" w:rsidR="006B6DA5" w:rsidRPr="006B6DA5" w:rsidRDefault="006B6DA5" w:rsidP="006B6DA5">
      <w:pPr>
        <w:spacing w:before="100" w:beforeAutospacing="1" w:after="100" w:afterAutospacing="1"/>
      </w:pPr>
      <w:r w:rsidRPr="006B6DA5">
        <w:t xml:space="preserve">Required </w:t>
      </w:r>
    </w:p>
    <w:p w14:paraId="44487C4F" w14:textId="6FE4C8D8" w:rsidR="006B6DA5" w:rsidRPr="006B6DA5" w:rsidRDefault="006B6DA5" w:rsidP="00CD4679">
      <w:pPr>
        <w:pStyle w:val="ListParagraph"/>
        <w:numPr>
          <w:ilvl w:val="0"/>
          <w:numId w:val="14"/>
        </w:numPr>
        <w:spacing w:before="100" w:beforeAutospacing="1" w:after="100" w:afterAutospacing="1" w:line="240" w:lineRule="auto"/>
        <w:rPr>
          <w:color w:val="auto"/>
        </w:rPr>
      </w:pPr>
      <w:r w:rsidRPr="006B6DA5">
        <w:rPr>
          <w:color w:val="auto"/>
        </w:rPr>
        <w:t xml:space="preserve">Basic Instructor Training (BIT) or equivalent </w:t>
      </w:r>
    </w:p>
    <w:p w14:paraId="60991725" w14:textId="77777777" w:rsidR="000E18DB" w:rsidRDefault="000E18DB" w:rsidP="001546D4">
      <w:pPr>
        <w:pStyle w:val="Heading2"/>
        <w:ind w:left="630"/>
      </w:pPr>
      <w:bookmarkStart w:id="64" w:name="_Toc528315317"/>
      <w:bookmarkStart w:id="65" w:name="_Toc510623812"/>
      <w:bookmarkStart w:id="66" w:name="_Toc493240180"/>
      <w:bookmarkStart w:id="67" w:name="_Toc42071521"/>
      <w:r>
        <w:t>Prerequisites</w:t>
      </w:r>
      <w:bookmarkEnd w:id="64"/>
      <w:bookmarkEnd w:id="65"/>
      <w:bookmarkEnd w:id="66"/>
      <w:bookmarkEnd w:id="67"/>
    </w:p>
    <w:p w14:paraId="3705CCE2" w14:textId="6C13171B" w:rsidR="000E18DB" w:rsidRDefault="006B6DA5" w:rsidP="00247887">
      <w:pPr>
        <w:pStyle w:val="BodyText"/>
      </w:pPr>
      <w:bookmarkStart w:id="68" w:name="_Hlk499723161"/>
      <w:bookmarkEnd w:id="61"/>
      <w:r>
        <w:t>No prerequisites required.</w:t>
      </w:r>
    </w:p>
    <w:p w14:paraId="7491D3CA" w14:textId="77777777" w:rsidR="000E18DB" w:rsidRDefault="000E18DB" w:rsidP="00356AD7">
      <w:pPr>
        <w:pStyle w:val="Heading1"/>
      </w:pPr>
      <w:bookmarkStart w:id="69" w:name="courseoutline"/>
      <w:bookmarkStart w:id="70" w:name="_Toc493240181"/>
      <w:bookmarkStart w:id="71" w:name="_Toc510623813"/>
      <w:bookmarkStart w:id="72" w:name="_Toc528315318"/>
      <w:bookmarkStart w:id="73" w:name="_Toc42071522"/>
      <w:bookmarkStart w:id="74" w:name="_Hlk497469044"/>
      <w:bookmarkEnd w:id="62"/>
      <w:bookmarkEnd w:id="68"/>
      <w:bookmarkEnd w:id="69"/>
      <w:r>
        <w:lastRenderedPageBreak/>
        <w:t>Course Outline</w:t>
      </w:r>
      <w:bookmarkEnd w:id="70"/>
      <w:bookmarkEnd w:id="71"/>
      <w:bookmarkEnd w:id="72"/>
      <w:bookmarkEnd w:id="73"/>
    </w:p>
    <w:p w14:paraId="1976D67C" w14:textId="43D990BE" w:rsidR="000E18DB" w:rsidRDefault="000E18DB" w:rsidP="00247887">
      <w:pPr>
        <w:pStyle w:val="BodyText"/>
      </w:pPr>
      <w:r>
        <w:t xml:space="preserve">The learning objectives have been written in keeping with the principles in </w:t>
      </w:r>
      <w:r w:rsidRPr="00713AB3">
        <w:rPr>
          <w:i/>
        </w:rPr>
        <w:t>Guide to Good Practices for Developing Learning Objectives</w:t>
      </w:r>
      <w:r>
        <w:t xml:space="preserve"> (DOE-HDBK-1200-97)</w:t>
      </w:r>
      <w:r w:rsidR="00713AB3">
        <w:t>,</w:t>
      </w:r>
      <w:r>
        <w:t xml:space="preserve"> </w:t>
      </w:r>
      <w:r w:rsidRPr="00713AB3">
        <w:rPr>
          <w:i/>
        </w:rPr>
        <w:t>Bloom’s Taxonomy</w:t>
      </w:r>
      <w:r w:rsidR="00076DB4">
        <w:rPr>
          <w:i/>
        </w:rPr>
        <w:t>, as well as the Appendix to this report on How to Write Instructional Objectives</w:t>
      </w:r>
      <w: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F879F0" w14:paraId="7FA506E6" w14:textId="77777777" w:rsidTr="002E0EEC">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78174246" w14:textId="751D4D54" w:rsidR="00F879F0" w:rsidRDefault="00F879F0" w:rsidP="002E0EEC">
            <w:pPr>
              <w:pStyle w:val="ModuleTitles"/>
              <w:spacing w:line="276" w:lineRule="auto"/>
            </w:pPr>
            <w:bookmarkStart w:id="75" w:name="_Toc528831178"/>
            <w:bookmarkStart w:id="76" w:name="_Toc42071523"/>
            <w:r>
              <w:t xml:space="preserve">Module One: </w:t>
            </w:r>
            <w:r w:rsidR="003C5B25">
              <w:t xml:space="preserve">Course </w:t>
            </w:r>
            <w:r>
              <w:t>Introduction</w:t>
            </w:r>
            <w:bookmarkEnd w:id="75"/>
            <w:bookmarkEnd w:id="76"/>
          </w:p>
          <w:p w14:paraId="7F0F0E50" w14:textId="6371F4B9" w:rsidR="00923118" w:rsidRDefault="003C5B25" w:rsidP="00923118">
            <w:r>
              <w:rPr>
                <w:color w:val="FFFFFF" w:themeColor="background1"/>
              </w:rPr>
              <w:t xml:space="preserve">Provide participants with an overview of the International Response Training Course. </w:t>
            </w:r>
          </w:p>
        </w:tc>
      </w:tr>
      <w:tr w:rsidR="00F879F0" w14:paraId="18DFBE34" w14:textId="77777777" w:rsidTr="002E0EEC">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69EDC" w14:textId="77777777" w:rsidR="00F879F0" w:rsidRDefault="00F879F0" w:rsidP="002E0EEC">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96120" w14:textId="77777777" w:rsidR="00F879F0" w:rsidRDefault="00F879F0" w:rsidP="00F879F0">
            <w:pPr>
              <w:spacing w:before="60" w:after="60" w:line="240" w:lineRule="auto"/>
              <w:jc w:val="center"/>
              <w:rPr>
                <w:rFonts w:cstheme="majorBidi"/>
                <w:b/>
                <w:color w:val="000000" w:themeColor="text1"/>
              </w:rPr>
            </w:pPr>
            <w:r>
              <w:rPr>
                <w:rFonts w:cstheme="majorBidi"/>
                <w:b/>
                <w:color w:val="000000" w:themeColor="text1"/>
              </w:rPr>
              <w:t>Expected Length</w:t>
            </w:r>
          </w:p>
        </w:tc>
      </w:tr>
      <w:tr w:rsidR="00F879F0" w:rsidRPr="00F879F0" w14:paraId="3B46FDC9" w14:textId="77777777" w:rsidTr="00F879F0">
        <w:trPr>
          <w:trHeight w:val="370"/>
        </w:trPr>
        <w:tc>
          <w:tcPr>
            <w:tcW w:w="7200" w:type="dxa"/>
            <w:tcBorders>
              <w:top w:val="single" w:sz="4" w:space="0" w:color="auto"/>
              <w:left w:val="single" w:sz="4" w:space="0" w:color="auto"/>
              <w:bottom w:val="single" w:sz="4" w:space="0" w:color="auto"/>
              <w:right w:val="single" w:sz="4" w:space="0" w:color="auto"/>
            </w:tcBorders>
            <w:vAlign w:val="center"/>
            <w:hideMark/>
          </w:tcPr>
          <w:p w14:paraId="403991D4" w14:textId="10C70910" w:rsidR="003C5B25" w:rsidRPr="003C5B25" w:rsidRDefault="003C5B25" w:rsidP="003C5B25">
            <w:pPr>
              <w:tabs>
                <w:tab w:val="left" w:pos="540"/>
                <w:tab w:val="right" w:pos="9360"/>
              </w:tabs>
              <w:spacing w:after="120" w:line="22" w:lineRule="atLeast"/>
              <w:ind w:left="720" w:hanging="360"/>
            </w:pPr>
            <w:r w:rsidRPr="003C5B25">
              <w:t>Participants will identify the following:</w:t>
            </w:r>
          </w:p>
          <w:p w14:paraId="5BECE619" w14:textId="0CCD6F75" w:rsidR="003C5B25" w:rsidRPr="003C5B25" w:rsidRDefault="003C5B25" w:rsidP="00CD4679">
            <w:pPr>
              <w:pStyle w:val="ListParagraph"/>
              <w:numPr>
                <w:ilvl w:val="0"/>
                <w:numId w:val="15"/>
              </w:numPr>
              <w:tabs>
                <w:tab w:val="left" w:pos="540"/>
                <w:tab w:val="right" w:pos="9360"/>
              </w:tabs>
              <w:spacing w:after="120" w:line="22" w:lineRule="atLeast"/>
              <w:rPr>
                <w:color w:val="auto"/>
              </w:rPr>
            </w:pPr>
            <w:r w:rsidRPr="003C5B25">
              <w:rPr>
                <w:color w:val="auto"/>
              </w:rPr>
              <w:t>Welcome participants</w:t>
            </w:r>
          </w:p>
          <w:p w14:paraId="2A44438C" w14:textId="0B8AEF8D" w:rsidR="003C5B25" w:rsidRPr="003C5B25" w:rsidRDefault="003C5B25" w:rsidP="00CD4679">
            <w:pPr>
              <w:pStyle w:val="ListParagraph"/>
              <w:numPr>
                <w:ilvl w:val="0"/>
                <w:numId w:val="15"/>
              </w:numPr>
              <w:tabs>
                <w:tab w:val="left" w:pos="540"/>
                <w:tab w:val="right" w:pos="9360"/>
              </w:tabs>
              <w:spacing w:after="120" w:line="22" w:lineRule="atLeast"/>
              <w:rPr>
                <w:color w:val="auto"/>
              </w:rPr>
            </w:pPr>
            <w:r w:rsidRPr="003C5B25">
              <w:rPr>
                <w:color w:val="auto"/>
              </w:rPr>
              <w:t>Course purpose and structure</w:t>
            </w:r>
          </w:p>
          <w:p w14:paraId="17E00C02" w14:textId="46AA0B7C" w:rsidR="003C5B25" w:rsidRPr="003C5B25" w:rsidRDefault="003C5B25" w:rsidP="00CD4679">
            <w:pPr>
              <w:pStyle w:val="ListParagraph"/>
              <w:numPr>
                <w:ilvl w:val="0"/>
                <w:numId w:val="15"/>
              </w:numPr>
              <w:tabs>
                <w:tab w:val="left" w:pos="540"/>
                <w:tab w:val="right" w:pos="9360"/>
              </w:tabs>
              <w:spacing w:after="120" w:line="22" w:lineRule="atLeast"/>
              <w:rPr>
                <w:color w:val="auto"/>
              </w:rPr>
            </w:pPr>
            <w:r w:rsidRPr="003C5B25">
              <w:rPr>
                <w:color w:val="auto"/>
              </w:rPr>
              <w:t>Learning outcomes</w:t>
            </w:r>
          </w:p>
          <w:p w14:paraId="09395A68" w14:textId="77777777" w:rsidR="003C5B25" w:rsidRPr="003C5B25" w:rsidRDefault="003C5B25" w:rsidP="00CD4679">
            <w:pPr>
              <w:pStyle w:val="ListParagraph"/>
              <w:numPr>
                <w:ilvl w:val="0"/>
                <w:numId w:val="15"/>
              </w:numPr>
              <w:tabs>
                <w:tab w:val="left" w:pos="540"/>
                <w:tab w:val="right" w:pos="9360"/>
              </w:tabs>
              <w:spacing w:after="120" w:line="22" w:lineRule="atLeast"/>
              <w:rPr>
                <w:color w:val="auto"/>
              </w:rPr>
            </w:pPr>
            <w:r w:rsidRPr="003C5B25">
              <w:rPr>
                <w:color w:val="auto"/>
              </w:rPr>
              <w:t>Expectations</w:t>
            </w:r>
          </w:p>
          <w:p w14:paraId="5A907F7F" w14:textId="1E73CF85" w:rsidR="00F879F0" w:rsidRPr="00F879F0" w:rsidRDefault="00F879F0" w:rsidP="00F879F0"/>
        </w:tc>
        <w:tc>
          <w:tcPr>
            <w:tcW w:w="2160" w:type="dxa"/>
            <w:tcBorders>
              <w:top w:val="single" w:sz="4" w:space="0" w:color="auto"/>
              <w:left w:val="single" w:sz="4" w:space="0" w:color="auto"/>
              <w:bottom w:val="single" w:sz="4" w:space="0" w:color="auto"/>
              <w:right w:val="single" w:sz="4" w:space="0" w:color="auto"/>
            </w:tcBorders>
          </w:tcPr>
          <w:p w14:paraId="74780439" w14:textId="52C35D3F" w:rsidR="00F879F0" w:rsidRPr="00F879F0" w:rsidRDefault="00F879F0" w:rsidP="00F879F0">
            <w:pPr>
              <w:jc w:val="center"/>
            </w:pPr>
          </w:p>
        </w:tc>
      </w:tr>
    </w:tbl>
    <w:p w14:paraId="2D82E442" w14:textId="77777777" w:rsidR="00F879F0" w:rsidRDefault="00F879F0" w:rsidP="00F879F0">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0E18DB" w14:paraId="4A488B1C" w14:textId="77777777" w:rsidTr="000E18DB">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8103CE2" w14:textId="4BF1ACAD" w:rsidR="000E18DB" w:rsidRDefault="000E18DB">
            <w:pPr>
              <w:pStyle w:val="ModuleTitles"/>
              <w:spacing w:line="276" w:lineRule="auto"/>
            </w:pPr>
            <w:bookmarkStart w:id="77" w:name="_Toc493240182"/>
            <w:bookmarkStart w:id="78" w:name="_Toc493246093"/>
            <w:bookmarkStart w:id="79" w:name="_Toc510623815"/>
            <w:bookmarkStart w:id="80" w:name="_Toc528315320"/>
            <w:bookmarkStart w:id="81" w:name="_Toc42071524"/>
            <w:bookmarkStart w:id="82" w:name="_Toc431383785"/>
            <w:bookmarkEnd w:id="74"/>
            <w:r>
              <w:t xml:space="preserve">Module Two: </w:t>
            </w:r>
            <w:bookmarkEnd w:id="77"/>
            <w:bookmarkEnd w:id="78"/>
            <w:bookmarkEnd w:id="79"/>
            <w:bookmarkEnd w:id="80"/>
            <w:r w:rsidR="003C5B25">
              <w:t xml:space="preserve">The Office of Radiological </w:t>
            </w:r>
            <w:r w:rsidR="00F450CE">
              <w:t xml:space="preserve">Security </w:t>
            </w:r>
            <w:r w:rsidR="003C5B25">
              <w:t>Overview</w:t>
            </w:r>
            <w:bookmarkEnd w:id="81"/>
          </w:p>
          <w:p w14:paraId="117B8275" w14:textId="10937565" w:rsidR="00C442A0" w:rsidRPr="00C442A0" w:rsidRDefault="003C5B25" w:rsidP="003C5B25">
            <w:pPr>
              <w:ind w:left="360"/>
              <w:rPr>
                <w:rStyle w:val="Strong"/>
                <w:b w:val="0"/>
              </w:rPr>
            </w:pPr>
            <w:r>
              <w:rPr>
                <w:rStyle w:val="Strong"/>
                <w:b w:val="0"/>
                <w:color w:val="FFFFFF" w:themeColor="background1"/>
              </w:rPr>
              <w:t xml:space="preserve">This module is a basic overview of the Office of Radiological </w:t>
            </w:r>
            <w:r w:rsidR="0087567D">
              <w:rPr>
                <w:rStyle w:val="Strong"/>
                <w:b w:val="0"/>
                <w:color w:val="FFFFFF" w:themeColor="background1"/>
              </w:rPr>
              <w:t>S</w:t>
            </w:r>
            <w:r w:rsidR="0087567D">
              <w:rPr>
                <w:rStyle w:val="Strong"/>
                <w:color w:val="FFFFFF" w:themeColor="background1"/>
              </w:rPr>
              <w:t>ecurity</w:t>
            </w:r>
            <w:r>
              <w:rPr>
                <w:rStyle w:val="Strong"/>
                <w:b w:val="0"/>
                <w:color w:val="FFFFFF" w:themeColor="background1"/>
              </w:rPr>
              <w:t xml:space="preserve"> and its mission. </w:t>
            </w:r>
          </w:p>
        </w:tc>
      </w:tr>
      <w:tr w:rsidR="000E18DB" w14:paraId="09B4FAB0" w14:textId="77777777" w:rsidTr="000E18DB">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D8B62" w14:textId="77777777" w:rsidR="000E18DB" w:rsidRDefault="000E18DB">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9231E" w14:textId="77777777" w:rsidR="000E18DB" w:rsidRDefault="000E18DB" w:rsidP="00F879F0">
            <w:pPr>
              <w:spacing w:before="60" w:after="60" w:line="240" w:lineRule="auto"/>
              <w:jc w:val="center"/>
              <w:rPr>
                <w:rFonts w:cstheme="majorBidi"/>
                <w:b/>
                <w:color w:val="000000" w:themeColor="text1"/>
              </w:rPr>
            </w:pPr>
            <w:r>
              <w:rPr>
                <w:rFonts w:cstheme="majorBidi"/>
                <w:b/>
                <w:color w:val="000000" w:themeColor="text1"/>
              </w:rPr>
              <w:t>Expected Length</w:t>
            </w:r>
          </w:p>
        </w:tc>
      </w:tr>
      <w:tr w:rsidR="000E18DB" w:rsidRPr="00F879F0" w14:paraId="31052951" w14:textId="77777777" w:rsidTr="00372D81">
        <w:trPr>
          <w:trHeight w:val="370"/>
        </w:trPr>
        <w:tc>
          <w:tcPr>
            <w:tcW w:w="7200" w:type="dxa"/>
            <w:tcBorders>
              <w:top w:val="single" w:sz="4" w:space="0" w:color="auto"/>
              <w:left w:val="single" w:sz="4" w:space="0" w:color="auto"/>
              <w:bottom w:val="single" w:sz="4" w:space="0" w:color="auto"/>
              <w:right w:val="single" w:sz="4" w:space="0" w:color="auto"/>
            </w:tcBorders>
            <w:hideMark/>
          </w:tcPr>
          <w:p w14:paraId="0CD6C615" w14:textId="49521688" w:rsidR="003C5B25" w:rsidRPr="003C5B25" w:rsidRDefault="003C5B25" w:rsidP="003C5B25">
            <w:pPr>
              <w:spacing w:after="120" w:line="22" w:lineRule="atLeast"/>
              <w:ind w:left="720" w:hanging="360"/>
              <w:rPr>
                <w:rFonts w:ascii="Arial" w:hAnsi="Arial" w:cs="Arial"/>
              </w:rPr>
            </w:pPr>
          </w:p>
          <w:p w14:paraId="65C835CE" w14:textId="3DE10B7B" w:rsidR="003C5B25" w:rsidRPr="003C5B25" w:rsidRDefault="003C5B25" w:rsidP="00CD4679">
            <w:pPr>
              <w:pStyle w:val="ListParagraph"/>
              <w:numPr>
                <w:ilvl w:val="0"/>
                <w:numId w:val="16"/>
              </w:numPr>
              <w:tabs>
                <w:tab w:val="left" w:pos="540"/>
                <w:tab w:val="right" w:pos="9360"/>
              </w:tabs>
              <w:spacing w:after="120" w:line="22" w:lineRule="atLeast"/>
              <w:rPr>
                <w:color w:val="auto"/>
              </w:rPr>
            </w:pPr>
            <w:r w:rsidRPr="003C5B25">
              <w:rPr>
                <w:color w:val="auto"/>
              </w:rPr>
              <w:t>Identify radiological sources of concern</w:t>
            </w:r>
          </w:p>
          <w:p w14:paraId="4CC4FC26" w14:textId="77777777" w:rsidR="003C5B25" w:rsidRPr="003C5B25" w:rsidRDefault="003C5B25" w:rsidP="00CD4679">
            <w:pPr>
              <w:pStyle w:val="ListParagraph"/>
              <w:numPr>
                <w:ilvl w:val="0"/>
                <w:numId w:val="16"/>
              </w:numPr>
              <w:tabs>
                <w:tab w:val="left" w:pos="540"/>
                <w:tab w:val="right" w:pos="9360"/>
              </w:tabs>
              <w:spacing w:after="120" w:line="22" w:lineRule="atLeast"/>
              <w:rPr>
                <w:color w:val="auto"/>
              </w:rPr>
            </w:pPr>
            <w:r w:rsidRPr="003C5B25">
              <w:rPr>
                <w:color w:val="auto"/>
              </w:rPr>
              <w:t xml:space="preserve">Describe the three primary pillars of the Office of Radiological Security </w:t>
            </w:r>
          </w:p>
          <w:p w14:paraId="3C0A0F41" w14:textId="13BC6DD4" w:rsidR="003C5B25" w:rsidRPr="003C5B25" w:rsidRDefault="003C5B25" w:rsidP="00CD4679">
            <w:pPr>
              <w:pStyle w:val="ListParagraph"/>
              <w:numPr>
                <w:ilvl w:val="0"/>
                <w:numId w:val="16"/>
              </w:numPr>
              <w:tabs>
                <w:tab w:val="left" w:pos="540"/>
                <w:tab w:val="right" w:pos="9360"/>
              </w:tabs>
              <w:spacing w:after="120" w:line="22" w:lineRule="atLeast"/>
              <w:rPr>
                <w:color w:val="auto"/>
              </w:rPr>
            </w:pPr>
            <w:r w:rsidRPr="003C5B25">
              <w:rPr>
                <w:color w:val="auto"/>
              </w:rPr>
              <w:t>Identify four functions of security enhancements as defined by the Office of Radiological Security</w:t>
            </w:r>
          </w:p>
          <w:p w14:paraId="7F01DBAB" w14:textId="77777777" w:rsidR="000E18DB" w:rsidRPr="00F879F0" w:rsidRDefault="000E18DB" w:rsidP="00F879F0"/>
        </w:tc>
        <w:tc>
          <w:tcPr>
            <w:tcW w:w="2160" w:type="dxa"/>
            <w:tcBorders>
              <w:top w:val="single" w:sz="4" w:space="0" w:color="auto"/>
              <w:left w:val="single" w:sz="4" w:space="0" w:color="auto"/>
              <w:bottom w:val="single" w:sz="4" w:space="0" w:color="auto"/>
              <w:right w:val="single" w:sz="4" w:space="0" w:color="auto"/>
            </w:tcBorders>
          </w:tcPr>
          <w:p w14:paraId="055535FF" w14:textId="77777777" w:rsidR="000E18DB" w:rsidRPr="00F879F0" w:rsidRDefault="000E18DB" w:rsidP="00F879F0">
            <w:pPr>
              <w:jc w:val="center"/>
            </w:pPr>
          </w:p>
        </w:tc>
      </w:tr>
      <w:tr w:rsidR="00372D81" w:rsidRPr="00F879F0" w14:paraId="72A06255" w14:textId="77777777" w:rsidTr="00372D81">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C3F48" w14:textId="7B12EA02" w:rsidR="00372D81" w:rsidRPr="00372D81" w:rsidRDefault="00372D81" w:rsidP="00372D81">
            <w:pPr>
              <w:spacing w:before="60" w:after="60" w:line="240" w:lineRule="auto"/>
              <w:rPr>
                <w:b/>
                <w:bCs/>
              </w:rPr>
            </w:pPr>
            <w:r w:rsidRPr="00372D81">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48007" w14:textId="1FA845F1" w:rsidR="00372D81" w:rsidRPr="00372D81" w:rsidRDefault="00372D81" w:rsidP="00372D81">
            <w:pPr>
              <w:spacing w:before="60" w:after="60" w:line="240" w:lineRule="auto"/>
              <w:jc w:val="center"/>
              <w:rPr>
                <w:b/>
                <w:bCs/>
              </w:rPr>
            </w:pPr>
            <w:r w:rsidRPr="00372D81">
              <w:rPr>
                <w:b/>
                <w:bCs/>
              </w:rPr>
              <w:t>Expected Length</w:t>
            </w:r>
          </w:p>
        </w:tc>
      </w:tr>
      <w:tr w:rsidR="00372D81" w:rsidRPr="00F879F0" w14:paraId="7A1498C8" w14:textId="77777777" w:rsidTr="000E18DB">
        <w:trPr>
          <w:trHeight w:val="370"/>
        </w:trPr>
        <w:tc>
          <w:tcPr>
            <w:tcW w:w="7200" w:type="dxa"/>
            <w:tcBorders>
              <w:top w:val="single" w:sz="4" w:space="0" w:color="auto"/>
              <w:left w:val="single" w:sz="4" w:space="0" w:color="auto"/>
              <w:bottom w:val="single" w:sz="4" w:space="0" w:color="auto"/>
              <w:right w:val="single" w:sz="4" w:space="0" w:color="auto"/>
            </w:tcBorders>
          </w:tcPr>
          <w:p w14:paraId="2BF8E091" w14:textId="3E00CF1F" w:rsidR="00372D81" w:rsidRPr="003C5B25" w:rsidRDefault="00372D81" w:rsidP="003C5B25">
            <w:pPr>
              <w:spacing w:after="120" w:line="22" w:lineRule="atLeast"/>
              <w:ind w:left="720" w:hanging="360"/>
              <w:rPr>
                <w:rFonts w:ascii="Arial" w:hAnsi="Arial" w:cs="Arial"/>
              </w:rPr>
            </w:pPr>
            <w:r w:rsidRPr="00372D81">
              <w:t>Facilitated</w:t>
            </w:r>
            <w:r>
              <w:t xml:space="preserve"> Video Discussion</w:t>
            </w:r>
            <w:r w:rsidRPr="00372D81">
              <w:t xml:space="preserve"> </w:t>
            </w:r>
          </w:p>
        </w:tc>
        <w:tc>
          <w:tcPr>
            <w:tcW w:w="2160" w:type="dxa"/>
            <w:tcBorders>
              <w:top w:val="single" w:sz="4" w:space="0" w:color="auto"/>
              <w:left w:val="single" w:sz="4" w:space="0" w:color="auto"/>
              <w:bottom w:val="single" w:sz="4" w:space="0" w:color="auto"/>
              <w:right w:val="single" w:sz="4" w:space="0" w:color="auto"/>
            </w:tcBorders>
          </w:tcPr>
          <w:p w14:paraId="05CBE4C9" w14:textId="77777777" w:rsidR="00372D81" w:rsidRPr="00F879F0" w:rsidRDefault="00372D81" w:rsidP="00F879F0">
            <w:pPr>
              <w:jc w:val="center"/>
            </w:pPr>
          </w:p>
        </w:tc>
      </w:tr>
    </w:tbl>
    <w:p w14:paraId="21B273B5" w14:textId="709949EF" w:rsidR="000E18DB" w:rsidRDefault="000E18DB" w:rsidP="00247887">
      <w:pPr>
        <w:pStyle w:val="BodyText"/>
      </w:pPr>
    </w:p>
    <w:p w14:paraId="43B64DDC" w14:textId="43D5CA76" w:rsidR="00372D81" w:rsidRDefault="00372D81" w:rsidP="00247887">
      <w:pPr>
        <w:pStyle w:val="BodyText"/>
      </w:pPr>
    </w:p>
    <w:p w14:paraId="7BC4ED07" w14:textId="77777777" w:rsidR="00372D81" w:rsidRDefault="00372D81" w:rsidP="00247887">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3C5B25" w14:paraId="383206E3" w14:textId="77777777" w:rsidTr="003D622D">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28137B4F" w14:textId="0A4318D2" w:rsidR="003C5B25" w:rsidRDefault="003C5B25" w:rsidP="003D622D">
            <w:pPr>
              <w:pStyle w:val="ModuleTitles"/>
              <w:spacing w:line="276" w:lineRule="auto"/>
            </w:pPr>
            <w:bookmarkStart w:id="83" w:name="_Toc42071525"/>
            <w:r>
              <w:lastRenderedPageBreak/>
              <w:t>Module Three: Radiation Hazards for First Responders</w:t>
            </w:r>
            <w:bookmarkEnd w:id="83"/>
          </w:p>
          <w:p w14:paraId="0E6E4AA3" w14:textId="7D43B047" w:rsidR="003C5B25" w:rsidRPr="00C442A0" w:rsidRDefault="007F4B79" w:rsidP="003D622D">
            <w:pPr>
              <w:ind w:left="360"/>
              <w:rPr>
                <w:rStyle w:val="Strong"/>
                <w:b w:val="0"/>
              </w:rPr>
            </w:pPr>
            <w:r>
              <w:rPr>
                <w:rStyle w:val="Strong"/>
                <w:color w:val="FFFFFF" w:themeColor="background1"/>
              </w:rPr>
              <w:t>This module is an</w:t>
            </w:r>
            <w:r w:rsidR="003C5B25" w:rsidRPr="003C5B25">
              <w:rPr>
                <w:rStyle w:val="Strong"/>
                <w:color w:val="FFFFFF" w:themeColor="background1"/>
              </w:rPr>
              <w:t xml:space="preserve"> overview of radiation, the hazards</w:t>
            </w:r>
            <w:r>
              <w:rPr>
                <w:rStyle w:val="Strong"/>
                <w:color w:val="FFFFFF" w:themeColor="background1"/>
              </w:rPr>
              <w:t>,</w:t>
            </w:r>
            <w:r w:rsidR="003C5B25" w:rsidRPr="003C5B25">
              <w:rPr>
                <w:rStyle w:val="Strong"/>
                <w:color w:val="FFFFFF" w:themeColor="background1"/>
              </w:rPr>
              <w:t xml:space="preserve"> and protection strategies for first responders</w:t>
            </w:r>
          </w:p>
        </w:tc>
      </w:tr>
      <w:tr w:rsidR="003C5B25" w14:paraId="3DD61C7D"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F0ABA" w14:textId="77777777" w:rsidR="003C5B25" w:rsidRDefault="003C5B25" w:rsidP="003D622D">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B80B8" w14:textId="77777777" w:rsidR="003C5B25" w:rsidRDefault="003C5B25" w:rsidP="003D622D">
            <w:pPr>
              <w:spacing w:before="60" w:after="60" w:line="240" w:lineRule="auto"/>
              <w:jc w:val="center"/>
              <w:rPr>
                <w:rFonts w:cstheme="majorBidi"/>
                <w:b/>
                <w:color w:val="000000" w:themeColor="text1"/>
              </w:rPr>
            </w:pPr>
            <w:r>
              <w:rPr>
                <w:rFonts w:cstheme="majorBidi"/>
                <w:b/>
                <w:color w:val="000000" w:themeColor="text1"/>
              </w:rPr>
              <w:t>Expected Length</w:t>
            </w:r>
          </w:p>
        </w:tc>
      </w:tr>
      <w:tr w:rsidR="003C5B25" w:rsidRPr="00F879F0" w14:paraId="5B2C4DDB"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hideMark/>
          </w:tcPr>
          <w:p w14:paraId="60595C0E" w14:textId="77777777" w:rsidR="007F4B79" w:rsidRPr="00372D81" w:rsidRDefault="007F4B79" w:rsidP="00372D81">
            <w:pPr>
              <w:pStyle w:val="ListParagraph"/>
              <w:numPr>
                <w:ilvl w:val="0"/>
                <w:numId w:val="17"/>
              </w:numPr>
              <w:tabs>
                <w:tab w:val="left" w:pos="540"/>
                <w:tab w:val="right" w:pos="9360"/>
              </w:tabs>
              <w:spacing w:after="120" w:line="22" w:lineRule="atLeast"/>
              <w:rPr>
                <w:color w:val="auto"/>
              </w:rPr>
            </w:pPr>
            <w:r w:rsidRPr="00372D81">
              <w:rPr>
                <w:color w:val="auto"/>
              </w:rPr>
              <w:t>Describe radiation and hazards associated with exposure and contamination</w:t>
            </w:r>
          </w:p>
          <w:p w14:paraId="5F2D806B" w14:textId="77777777" w:rsidR="007F4B79" w:rsidRPr="007F4B79" w:rsidRDefault="007F4B79" w:rsidP="00CD4679">
            <w:pPr>
              <w:pStyle w:val="ListParagraph"/>
              <w:numPr>
                <w:ilvl w:val="0"/>
                <w:numId w:val="17"/>
              </w:numPr>
              <w:tabs>
                <w:tab w:val="left" w:pos="540"/>
                <w:tab w:val="right" w:pos="9360"/>
              </w:tabs>
              <w:spacing w:after="120" w:line="22" w:lineRule="atLeast"/>
              <w:rPr>
                <w:color w:val="auto"/>
              </w:rPr>
            </w:pPr>
            <w:r w:rsidRPr="007F4B79">
              <w:rPr>
                <w:color w:val="auto"/>
              </w:rPr>
              <w:t xml:space="preserve">Describe a sealed and unsealed source of radiation </w:t>
            </w:r>
          </w:p>
          <w:p w14:paraId="6FA461F5" w14:textId="77777777" w:rsidR="007F4B79" w:rsidRPr="007F4B79" w:rsidRDefault="007F4B79" w:rsidP="00CD4679">
            <w:pPr>
              <w:pStyle w:val="ListParagraph"/>
              <w:numPr>
                <w:ilvl w:val="0"/>
                <w:numId w:val="17"/>
              </w:numPr>
              <w:tabs>
                <w:tab w:val="left" w:pos="540"/>
                <w:tab w:val="right" w:pos="9360"/>
              </w:tabs>
              <w:spacing w:after="120" w:line="22" w:lineRule="atLeast"/>
              <w:rPr>
                <w:color w:val="auto"/>
              </w:rPr>
            </w:pPr>
            <w:r w:rsidRPr="007F4B79">
              <w:rPr>
                <w:color w:val="auto"/>
              </w:rPr>
              <w:t>Define acute and chronic doses of radiation</w:t>
            </w:r>
          </w:p>
          <w:p w14:paraId="104EF316" w14:textId="0EFAE497" w:rsidR="007F4B79" w:rsidRPr="007F4B79" w:rsidRDefault="007F4B79" w:rsidP="00CD4679">
            <w:pPr>
              <w:pStyle w:val="ListParagraph"/>
              <w:numPr>
                <w:ilvl w:val="0"/>
                <w:numId w:val="17"/>
              </w:numPr>
              <w:tabs>
                <w:tab w:val="left" w:pos="540"/>
                <w:tab w:val="right" w:pos="9360"/>
              </w:tabs>
              <w:spacing w:after="120" w:line="22" w:lineRule="atLeast"/>
              <w:rPr>
                <w:color w:val="auto"/>
              </w:rPr>
            </w:pPr>
            <w:r w:rsidRPr="007F4B79">
              <w:rPr>
                <w:color w:val="auto"/>
              </w:rPr>
              <w:t xml:space="preserve">Understand the effects of radiation </w:t>
            </w:r>
            <w:r w:rsidR="00573588">
              <w:rPr>
                <w:color w:val="auto"/>
              </w:rPr>
              <w:t>on the human body</w:t>
            </w:r>
          </w:p>
          <w:p w14:paraId="79A62CB1" w14:textId="77777777" w:rsidR="003C5B25" w:rsidRPr="00F879F0" w:rsidRDefault="003C5B25" w:rsidP="00372D81">
            <w:pPr>
              <w:pStyle w:val="ListParagraph"/>
              <w:numPr>
                <w:ilvl w:val="0"/>
                <w:numId w:val="0"/>
              </w:numPr>
              <w:tabs>
                <w:tab w:val="left" w:pos="540"/>
                <w:tab w:val="right" w:pos="9360"/>
              </w:tabs>
              <w:spacing w:after="120" w:line="22" w:lineRule="atLeast"/>
              <w:ind w:left="1080"/>
            </w:pPr>
          </w:p>
        </w:tc>
        <w:tc>
          <w:tcPr>
            <w:tcW w:w="2160" w:type="dxa"/>
            <w:tcBorders>
              <w:top w:val="single" w:sz="4" w:space="0" w:color="auto"/>
              <w:left w:val="single" w:sz="4" w:space="0" w:color="auto"/>
              <w:bottom w:val="single" w:sz="4" w:space="0" w:color="auto"/>
              <w:right w:val="single" w:sz="4" w:space="0" w:color="auto"/>
            </w:tcBorders>
          </w:tcPr>
          <w:p w14:paraId="770D7AC8" w14:textId="77777777" w:rsidR="003C5B25" w:rsidRPr="00F879F0" w:rsidRDefault="003C5B25" w:rsidP="003D622D">
            <w:pPr>
              <w:jc w:val="center"/>
            </w:pPr>
          </w:p>
        </w:tc>
      </w:tr>
      <w:tr w:rsidR="00372D81" w14:paraId="1DC49C2D" w14:textId="77777777" w:rsidTr="00372D81">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0C54E" w14:textId="4E1D0B5A" w:rsidR="00372D81" w:rsidRDefault="00372D81" w:rsidP="003D622D">
            <w:pPr>
              <w:spacing w:before="60" w:after="60" w:line="240" w:lineRule="auto"/>
              <w:rPr>
                <w:b/>
                <w:bCs/>
              </w:rPr>
            </w:pPr>
            <w:r>
              <w:rPr>
                <w:b/>
                <w:bCs/>
              </w:rPr>
              <w:t xml:space="preserve">Performance Objective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E1CD4" w14:textId="77777777" w:rsidR="00372D81" w:rsidRDefault="00372D81" w:rsidP="003D622D">
            <w:pPr>
              <w:spacing w:before="60" w:after="60" w:line="240" w:lineRule="auto"/>
              <w:jc w:val="center"/>
              <w:rPr>
                <w:rFonts w:cstheme="majorBidi"/>
                <w:b/>
                <w:color w:val="000000" w:themeColor="text1"/>
              </w:rPr>
            </w:pPr>
          </w:p>
        </w:tc>
      </w:tr>
      <w:tr w:rsidR="00372D81" w14:paraId="6A05FBAE" w14:textId="77777777" w:rsidTr="00372D81">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01444CDE" w14:textId="06EDD4FA" w:rsidR="00372D81" w:rsidRPr="00372D81" w:rsidRDefault="00372D81" w:rsidP="00372D81">
            <w:pPr>
              <w:pStyle w:val="ListParagraph"/>
              <w:numPr>
                <w:ilvl w:val="0"/>
                <w:numId w:val="38"/>
              </w:numPr>
              <w:tabs>
                <w:tab w:val="left" w:pos="540"/>
                <w:tab w:val="right" w:pos="9360"/>
              </w:tabs>
              <w:spacing w:after="120" w:line="22" w:lineRule="atLeast"/>
              <w:rPr>
                <w:color w:val="auto"/>
              </w:rPr>
            </w:pPr>
            <w:r w:rsidRPr="007F4B79">
              <w:rPr>
                <w:color w:val="auto"/>
              </w:rPr>
              <w:t>Demonstrate the concepts of time, distance and shielding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44584D7" w14:textId="77777777" w:rsidR="00372D81" w:rsidRDefault="00372D81" w:rsidP="003D622D">
            <w:pPr>
              <w:spacing w:before="60" w:after="60" w:line="240" w:lineRule="auto"/>
              <w:jc w:val="center"/>
              <w:rPr>
                <w:rFonts w:cstheme="majorBidi"/>
                <w:b/>
                <w:color w:val="000000" w:themeColor="text1"/>
              </w:rPr>
            </w:pPr>
          </w:p>
        </w:tc>
      </w:tr>
      <w:tr w:rsidR="003C5B25" w14:paraId="2E0D83E6"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3A67F" w14:textId="77777777" w:rsidR="003C5B25" w:rsidRDefault="003C5B25" w:rsidP="003D622D">
            <w:pPr>
              <w:spacing w:before="60" w:after="60" w:line="240" w:lineRule="auto"/>
              <w:rPr>
                <w:rFonts w:cstheme="majorBidi"/>
                <w:color w:val="000000" w:themeColor="text1"/>
              </w:rPr>
            </w:pPr>
            <w:r>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072B1C" w14:textId="77777777" w:rsidR="003C5B25" w:rsidRDefault="003C5B25" w:rsidP="003D622D">
            <w:pPr>
              <w:spacing w:before="60" w:after="60" w:line="240" w:lineRule="auto"/>
              <w:jc w:val="center"/>
              <w:rPr>
                <w:rFonts w:cstheme="majorBidi"/>
                <w:color w:val="000000" w:themeColor="text1"/>
              </w:rPr>
            </w:pPr>
            <w:r>
              <w:rPr>
                <w:rFonts w:cstheme="majorBidi"/>
                <w:b/>
                <w:color w:val="000000" w:themeColor="text1"/>
              </w:rPr>
              <w:t>Expected Length</w:t>
            </w:r>
          </w:p>
        </w:tc>
      </w:tr>
      <w:tr w:rsidR="003C5B25" w:rsidRPr="00F879F0" w14:paraId="49F48947"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tcPr>
          <w:p w14:paraId="5789E745" w14:textId="5A31823B" w:rsidR="003C5B25" w:rsidRPr="00F879F0" w:rsidRDefault="00372D81" w:rsidP="003D622D">
            <w:r>
              <w:t xml:space="preserve">Time, Distance and Shielding Exercise </w:t>
            </w:r>
          </w:p>
        </w:tc>
        <w:tc>
          <w:tcPr>
            <w:tcW w:w="2160" w:type="dxa"/>
            <w:tcBorders>
              <w:top w:val="single" w:sz="4" w:space="0" w:color="auto"/>
              <w:left w:val="single" w:sz="4" w:space="0" w:color="auto"/>
              <w:bottom w:val="single" w:sz="4" w:space="0" w:color="auto"/>
              <w:right w:val="single" w:sz="4" w:space="0" w:color="auto"/>
            </w:tcBorders>
          </w:tcPr>
          <w:p w14:paraId="607A2BF0" w14:textId="77777777" w:rsidR="003C5B25" w:rsidRPr="00F879F0" w:rsidRDefault="003C5B25" w:rsidP="003D622D">
            <w:pPr>
              <w:jc w:val="center"/>
            </w:pPr>
          </w:p>
        </w:tc>
      </w:tr>
    </w:tbl>
    <w:p w14:paraId="5376E776" w14:textId="2E60865B" w:rsidR="003C5B25" w:rsidRDefault="003C5B25" w:rsidP="00247887">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7F4B79" w14:paraId="1ADE541D" w14:textId="77777777" w:rsidTr="003D622D">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61E214B5" w14:textId="284358CC" w:rsidR="007F4B79" w:rsidRDefault="007F4B79" w:rsidP="003D622D">
            <w:pPr>
              <w:pStyle w:val="ModuleTitles"/>
              <w:spacing w:line="276" w:lineRule="auto"/>
            </w:pPr>
            <w:bookmarkStart w:id="84" w:name="_Toc42071526"/>
            <w:r>
              <w:t xml:space="preserve">Module Four: Threats </w:t>
            </w:r>
            <w:r w:rsidR="001E562F">
              <w:t>to Radiological Sources</w:t>
            </w:r>
            <w:bookmarkEnd w:id="84"/>
            <w:r w:rsidR="001E562F">
              <w:t xml:space="preserve"> </w:t>
            </w:r>
          </w:p>
          <w:p w14:paraId="3DB9A593" w14:textId="36E741EA" w:rsidR="007F4B79" w:rsidRPr="007F4B79" w:rsidRDefault="007F4B79" w:rsidP="007F4B79">
            <w:pPr>
              <w:spacing w:after="120" w:line="22" w:lineRule="atLeast"/>
              <w:ind w:left="360"/>
              <w:rPr>
                <w:rStyle w:val="Strong"/>
                <w:color w:val="FFFFFF" w:themeColor="background1"/>
              </w:rPr>
            </w:pPr>
            <w:r>
              <w:rPr>
                <w:rStyle w:val="Strong"/>
                <w:color w:val="FFFFFF" w:themeColor="background1"/>
              </w:rPr>
              <w:t>This module is</w:t>
            </w:r>
            <w:r w:rsidRPr="007F4B79">
              <w:rPr>
                <w:rStyle w:val="Strong"/>
                <w:color w:val="FFFFFF" w:themeColor="background1"/>
              </w:rPr>
              <w:t xml:space="preserve"> an overview and background of the threats to radiological sources and how to document a credible threat in a Threat Assessment</w:t>
            </w:r>
          </w:p>
          <w:p w14:paraId="3941581E" w14:textId="77777777" w:rsidR="007F4B79" w:rsidRPr="00C442A0" w:rsidRDefault="007F4B79" w:rsidP="003D622D">
            <w:pPr>
              <w:ind w:left="360"/>
              <w:rPr>
                <w:rStyle w:val="Strong"/>
                <w:b w:val="0"/>
              </w:rPr>
            </w:pPr>
          </w:p>
        </w:tc>
      </w:tr>
      <w:tr w:rsidR="007F4B79" w14:paraId="07C9906B"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4D8E83" w14:textId="77777777" w:rsidR="007F4B79" w:rsidRDefault="007F4B79" w:rsidP="003D622D">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11759" w14:textId="77777777" w:rsidR="007F4B79" w:rsidRDefault="007F4B79" w:rsidP="003D622D">
            <w:pPr>
              <w:spacing w:before="60" w:after="60" w:line="240" w:lineRule="auto"/>
              <w:jc w:val="center"/>
              <w:rPr>
                <w:rFonts w:cstheme="majorBidi"/>
                <w:b/>
                <w:color w:val="000000" w:themeColor="text1"/>
              </w:rPr>
            </w:pPr>
            <w:r>
              <w:rPr>
                <w:rFonts w:cstheme="majorBidi"/>
                <w:b/>
                <w:color w:val="000000" w:themeColor="text1"/>
              </w:rPr>
              <w:t>Expected Length</w:t>
            </w:r>
          </w:p>
        </w:tc>
      </w:tr>
      <w:tr w:rsidR="007F4B79" w:rsidRPr="00F879F0" w14:paraId="1C275271"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hideMark/>
          </w:tcPr>
          <w:p w14:paraId="54C1655D" w14:textId="77777777" w:rsidR="007F4B79" w:rsidRPr="00372D81" w:rsidRDefault="007F4B79" w:rsidP="00372D81">
            <w:pPr>
              <w:pStyle w:val="ListParagraph"/>
              <w:numPr>
                <w:ilvl w:val="0"/>
                <w:numId w:val="18"/>
              </w:numPr>
              <w:tabs>
                <w:tab w:val="left" w:pos="540"/>
                <w:tab w:val="right" w:pos="9360"/>
              </w:tabs>
              <w:spacing w:after="120" w:line="22" w:lineRule="atLeast"/>
              <w:rPr>
                <w:color w:val="auto"/>
              </w:rPr>
            </w:pPr>
            <w:r w:rsidRPr="00372D81">
              <w:rPr>
                <w:color w:val="auto"/>
              </w:rPr>
              <w:t>Identify motivations and attributes of those that would pose a threat to the protection of radiological sources</w:t>
            </w:r>
          </w:p>
          <w:p w14:paraId="1A5A71DC" w14:textId="77777777" w:rsidR="007F4B79" w:rsidRPr="007F4B79" w:rsidRDefault="007F4B79" w:rsidP="00CD4679">
            <w:pPr>
              <w:pStyle w:val="ListParagraph"/>
              <w:numPr>
                <w:ilvl w:val="0"/>
                <w:numId w:val="18"/>
              </w:numPr>
              <w:tabs>
                <w:tab w:val="left" w:pos="540"/>
                <w:tab w:val="right" w:pos="9360"/>
              </w:tabs>
              <w:spacing w:after="120" w:line="22" w:lineRule="atLeast"/>
              <w:rPr>
                <w:color w:val="auto"/>
              </w:rPr>
            </w:pPr>
            <w:r w:rsidRPr="007F4B79">
              <w:rPr>
                <w:color w:val="auto"/>
              </w:rPr>
              <w:t>Define the tactics, techniques and procedures used by those presenting a threat to radioactive sources</w:t>
            </w:r>
          </w:p>
          <w:p w14:paraId="1ACECCEE" w14:textId="77777777" w:rsidR="007F4B79" w:rsidRPr="007F4B79" w:rsidRDefault="007F4B79" w:rsidP="00CD4679">
            <w:pPr>
              <w:pStyle w:val="ListParagraph"/>
              <w:numPr>
                <w:ilvl w:val="0"/>
                <w:numId w:val="18"/>
              </w:numPr>
              <w:tabs>
                <w:tab w:val="left" w:pos="540"/>
                <w:tab w:val="right" w:pos="9360"/>
              </w:tabs>
              <w:spacing w:after="120" w:line="22" w:lineRule="atLeast"/>
              <w:rPr>
                <w:color w:val="auto"/>
              </w:rPr>
            </w:pPr>
            <w:r w:rsidRPr="007F4B79">
              <w:rPr>
                <w:color w:val="auto"/>
              </w:rPr>
              <w:t>Recognize effective detection measures in the protection of radioactive sources</w:t>
            </w:r>
          </w:p>
          <w:p w14:paraId="0A988F4B" w14:textId="77777777" w:rsidR="007F4B79" w:rsidRPr="007F4B79" w:rsidRDefault="007F4B79" w:rsidP="00CD4679">
            <w:pPr>
              <w:pStyle w:val="ListParagraph"/>
              <w:numPr>
                <w:ilvl w:val="0"/>
                <w:numId w:val="18"/>
              </w:numPr>
              <w:tabs>
                <w:tab w:val="left" w:pos="540"/>
                <w:tab w:val="right" w:pos="9360"/>
              </w:tabs>
              <w:spacing w:after="120" w:line="22" w:lineRule="atLeast"/>
              <w:rPr>
                <w:color w:val="auto"/>
              </w:rPr>
            </w:pPr>
            <w:r w:rsidRPr="007F4B79">
              <w:rPr>
                <w:color w:val="auto"/>
              </w:rPr>
              <w:t xml:space="preserve">Describe the threat of insiders to radioactive material </w:t>
            </w:r>
          </w:p>
          <w:p w14:paraId="19BDF901" w14:textId="77777777" w:rsidR="007F4B79" w:rsidRPr="007F4B79" w:rsidRDefault="007F4B79" w:rsidP="00CD4679">
            <w:pPr>
              <w:pStyle w:val="ListParagraph"/>
              <w:numPr>
                <w:ilvl w:val="0"/>
                <w:numId w:val="18"/>
              </w:numPr>
              <w:tabs>
                <w:tab w:val="left" w:pos="540"/>
                <w:tab w:val="right" w:pos="9360"/>
              </w:tabs>
              <w:spacing w:after="120" w:line="22" w:lineRule="atLeast"/>
              <w:rPr>
                <w:color w:val="auto"/>
              </w:rPr>
            </w:pPr>
            <w:r w:rsidRPr="007F4B79">
              <w:rPr>
                <w:color w:val="auto"/>
              </w:rPr>
              <w:t>Define a Radiological Dispersal Device</w:t>
            </w:r>
          </w:p>
          <w:p w14:paraId="28065D27" w14:textId="77777777" w:rsidR="007F4B79" w:rsidRPr="007F4B79" w:rsidRDefault="007F4B79" w:rsidP="00CD4679">
            <w:pPr>
              <w:pStyle w:val="ListParagraph"/>
              <w:numPr>
                <w:ilvl w:val="0"/>
                <w:numId w:val="18"/>
              </w:numPr>
              <w:tabs>
                <w:tab w:val="left" w:pos="540"/>
                <w:tab w:val="right" w:pos="9360"/>
              </w:tabs>
              <w:spacing w:after="120" w:line="22" w:lineRule="atLeast"/>
              <w:rPr>
                <w:color w:val="auto"/>
              </w:rPr>
            </w:pPr>
            <w:r w:rsidRPr="007F4B79">
              <w:rPr>
                <w:color w:val="auto"/>
              </w:rPr>
              <w:t xml:space="preserve">Define a Radiological Exposure Device </w:t>
            </w:r>
          </w:p>
          <w:p w14:paraId="57B474A2" w14:textId="66B69133" w:rsidR="007F4B79" w:rsidRPr="00F879F0" w:rsidRDefault="00573588" w:rsidP="00573588">
            <w:pPr>
              <w:pStyle w:val="ListParagraph"/>
              <w:numPr>
                <w:ilvl w:val="0"/>
                <w:numId w:val="18"/>
              </w:numPr>
              <w:tabs>
                <w:tab w:val="left" w:pos="540"/>
                <w:tab w:val="right" w:pos="9360"/>
              </w:tabs>
              <w:spacing w:after="120" w:line="22" w:lineRule="atLeast"/>
            </w:pPr>
            <w:r>
              <w:t xml:space="preserve">Discuss consequence of a theft of radioactive material </w:t>
            </w:r>
          </w:p>
        </w:tc>
        <w:tc>
          <w:tcPr>
            <w:tcW w:w="2160" w:type="dxa"/>
            <w:tcBorders>
              <w:top w:val="single" w:sz="4" w:space="0" w:color="auto"/>
              <w:left w:val="single" w:sz="4" w:space="0" w:color="auto"/>
              <w:bottom w:val="single" w:sz="4" w:space="0" w:color="auto"/>
              <w:right w:val="single" w:sz="4" w:space="0" w:color="auto"/>
            </w:tcBorders>
          </w:tcPr>
          <w:p w14:paraId="40EB40F2" w14:textId="77777777" w:rsidR="007F4B79" w:rsidRPr="00F879F0" w:rsidRDefault="007F4B79" w:rsidP="003D622D">
            <w:pPr>
              <w:jc w:val="center"/>
            </w:pPr>
          </w:p>
        </w:tc>
      </w:tr>
      <w:tr w:rsidR="00573588" w14:paraId="1EE1BE91" w14:textId="77777777" w:rsidTr="00573588">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BF6A2" w14:textId="370A403B" w:rsidR="00573588" w:rsidRDefault="00844010" w:rsidP="003D622D">
            <w:pPr>
              <w:spacing w:before="60" w:after="60" w:line="240" w:lineRule="auto"/>
              <w:rPr>
                <w:b/>
                <w:bCs/>
              </w:rPr>
            </w:pPr>
            <w:r>
              <w:rPr>
                <w:b/>
                <w:bCs/>
              </w:rPr>
              <w:t xml:space="preserve">Performance Objective </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16BD0" w14:textId="77777777" w:rsidR="00573588" w:rsidRDefault="00573588" w:rsidP="003D622D">
            <w:pPr>
              <w:spacing w:before="60" w:after="60" w:line="240" w:lineRule="auto"/>
              <w:jc w:val="center"/>
              <w:rPr>
                <w:rFonts w:cstheme="majorBidi"/>
                <w:b/>
                <w:color w:val="000000" w:themeColor="text1"/>
              </w:rPr>
            </w:pPr>
          </w:p>
        </w:tc>
      </w:tr>
      <w:tr w:rsidR="00573588" w14:paraId="6F73BBDF" w14:textId="77777777" w:rsidTr="00573588">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1514689F" w14:textId="2FD4A029" w:rsidR="00573588" w:rsidRPr="007F4B79" w:rsidRDefault="00A02BF0" w:rsidP="00573588">
            <w:pPr>
              <w:pStyle w:val="ListParagraph"/>
              <w:numPr>
                <w:ilvl w:val="0"/>
                <w:numId w:val="29"/>
              </w:numPr>
              <w:tabs>
                <w:tab w:val="left" w:pos="540"/>
                <w:tab w:val="right" w:pos="9360"/>
              </w:tabs>
              <w:spacing w:after="120" w:line="22" w:lineRule="atLeast"/>
              <w:rPr>
                <w:color w:val="auto"/>
              </w:rPr>
            </w:pPr>
            <w:r>
              <w:rPr>
                <w:color w:val="auto"/>
              </w:rPr>
              <w:t>Identify</w:t>
            </w:r>
            <w:r w:rsidR="00573588" w:rsidRPr="007F4B79">
              <w:rPr>
                <w:color w:val="auto"/>
              </w:rPr>
              <w:t xml:space="preserve"> an International, Regional and Local threat</w:t>
            </w:r>
          </w:p>
          <w:p w14:paraId="134AE288" w14:textId="77777777" w:rsidR="00573588" w:rsidRDefault="00573588" w:rsidP="003D622D">
            <w:pPr>
              <w:spacing w:before="60" w:after="60" w:line="240" w:lineRule="auto"/>
              <w:rPr>
                <w:b/>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E14729" w14:textId="77777777" w:rsidR="00573588" w:rsidRDefault="00573588" w:rsidP="003D622D">
            <w:pPr>
              <w:spacing w:before="60" w:after="60" w:line="240" w:lineRule="auto"/>
              <w:jc w:val="center"/>
              <w:rPr>
                <w:rFonts w:cstheme="majorBidi"/>
                <w:b/>
                <w:color w:val="000000" w:themeColor="text1"/>
              </w:rPr>
            </w:pPr>
          </w:p>
        </w:tc>
      </w:tr>
      <w:tr w:rsidR="007F4B79" w14:paraId="044089C2"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27A51" w14:textId="77777777" w:rsidR="007F4B79" w:rsidRDefault="007F4B79" w:rsidP="003D622D">
            <w:pPr>
              <w:spacing w:before="60" w:after="60" w:line="240" w:lineRule="auto"/>
              <w:rPr>
                <w:rFonts w:cstheme="majorBidi"/>
                <w:color w:val="000000" w:themeColor="text1"/>
              </w:rPr>
            </w:pPr>
            <w:r>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B30EC" w14:textId="77777777" w:rsidR="007F4B79" w:rsidRDefault="007F4B79" w:rsidP="003D622D">
            <w:pPr>
              <w:spacing w:before="60" w:after="60" w:line="240" w:lineRule="auto"/>
              <w:jc w:val="center"/>
              <w:rPr>
                <w:rFonts w:cstheme="majorBidi"/>
                <w:color w:val="000000" w:themeColor="text1"/>
              </w:rPr>
            </w:pPr>
            <w:r>
              <w:rPr>
                <w:rFonts w:cstheme="majorBidi"/>
                <w:b/>
                <w:color w:val="000000" w:themeColor="text1"/>
              </w:rPr>
              <w:t>Expected Length</w:t>
            </w:r>
          </w:p>
        </w:tc>
      </w:tr>
      <w:tr w:rsidR="007F4B79" w:rsidRPr="00F879F0" w14:paraId="4FDFA8C5"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tcPr>
          <w:p w14:paraId="3AF1778C" w14:textId="66C35E59" w:rsidR="007F4B79" w:rsidRPr="00F879F0" w:rsidRDefault="00372D81" w:rsidP="003D622D">
            <w:r>
              <w:t xml:space="preserve">Threat Exercise </w:t>
            </w:r>
          </w:p>
        </w:tc>
        <w:tc>
          <w:tcPr>
            <w:tcW w:w="2160" w:type="dxa"/>
            <w:tcBorders>
              <w:top w:val="single" w:sz="4" w:space="0" w:color="auto"/>
              <w:left w:val="single" w:sz="4" w:space="0" w:color="auto"/>
              <w:bottom w:val="single" w:sz="4" w:space="0" w:color="auto"/>
              <w:right w:val="single" w:sz="4" w:space="0" w:color="auto"/>
            </w:tcBorders>
          </w:tcPr>
          <w:p w14:paraId="5C8405CE" w14:textId="77777777" w:rsidR="007F4B79" w:rsidRPr="00F879F0" w:rsidRDefault="007F4B79" w:rsidP="003D622D">
            <w:pPr>
              <w:jc w:val="center"/>
            </w:pPr>
          </w:p>
        </w:tc>
      </w:tr>
    </w:tbl>
    <w:p w14:paraId="480F25F4" w14:textId="727BB024" w:rsidR="007F4B79" w:rsidRDefault="007F4B79" w:rsidP="00247887">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7F4B79" w14:paraId="23376D7A" w14:textId="77777777" w:rsidTr="003D622D">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6A793891" w14:textId="3BD70FC3" w:rsidR="007F4B79" w:rsidRDefault="007F4B79" w:rsidP="003D622D">
            <w:pPr>
              <w:pStyle w:val="ModuleTitles"/>
              <w:spacing w:line="276" w:lineRule="auto"/>
            </w:pPr>
            <w:bookmarkStart w:id="85" w:name="_Toc42071527"/>
            <w:r>
              <w:lastRenderedPageBreak/>
              <w:t>Module Five: Overview of Physical Protection Systems</w:t>
            </w:r>
            <w:bookmarkEnd w:id="85"/>
          </w:p>
          <w:p w14:paraId="477BFDAC" w14:textId="2FA19E0F" w:rsidR="007F4B79" w:rsidRPr="007F4B79" w:rsidRDefault="007F4B79" w:rsidP="003D622D">
            <w:pPr>
              <w:spacing w:after="120" w:line="22" w:lineRule="atLeast"/>
              <w:ind w:left="360"/>
              <w:rPr>
                <w:rStyle w:val="Strong"/>
                <w:color w:val="FFFFFF" w:themeColor="background1"/>
              </w:rPr>
            </w:pPr>
            <w:r w:rsidRPr="007F4B79">
              <w:rPr>
                <w:rStyle w:val="Strong"/>
                <w:color w:val="FFFFFF" w:themeColor="background1"/>
              </w:rPr>
              <w:t>Provide participants with an overview of the Physical Protection Systems used for radioactive sources</w:t>
            </w:r>
          </w:p>
          <w:p w14:paraId="7ABF9802" w14:textId="77777777" w:rsidR="007F4B79" w:rsidRPr="00C442A0" w:rsidRDefault="007F4B79" w:rsidP="003D622D">
            <w:pPr>
              <w:ind w:left="360"/>
              <w:rPr>
                <w:rStyle w:val="Strong"/>
                <w:b w:val="0"/>
              </w:rPr>
            </w:pPr>
          </w:p>
        </w:tc>
      </w:tr>
      <w:tr w:rsidR="007F4B79" w14:paraId="72858890"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FB8C4" w14:textId="77777777" w:rsidR="007F4B79" w:rsidRDefault="007F4B79" w:rsidP="003D622D">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FE9B4" w14:textId="77777777" w:rsidR="007F4B79" w:rsidRDefault="007F4B79" w:rsidP="003D622D">
            <w:pPr>
              <w:spacing w:before="60" w:after="60" w:line="240" w:lineRule="auto"/>
              <w:jc w:val="center"/>
              <w:rPr>
                <w:rFonts w:cstheme="majorBidi"/>
                <w:b/>
                <w:color w:val="000000" w:themeColor="text1"/>
              </w:rPr>
            </w:pPr>
            <w:r>
              <w:rPr>
                <w:rFonts w:cstheme="majorBidi"/>
                <w:b/>
                <w:color w:val="000000" w:themeColor="text1"/>
              </w:rPr>
              <w:t>Expected Length</w:t>
            </w:r>
          </w:p>
        </w:tc>
      </w:tr>
      <w:tr w:rsidR="007F4B79" w:rsidRPr="00F879F0" w14:paraId="130589AE"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hideMark/>
          </w:tcPr>
          <w:p w14:paraId="07D4E4FE" w14:textId="77777777" w:rsidR="007F4B79" w:rsidRPr="007F4B79" w:rsidRDefault="007F4B79" w:rsidP="007F4B79">
            <w:pPr>
              <w:pStyle w:val="ListParagraph"/>
              <w:numPr>
                <w:ilvl w:val="0"/>
                <w:numId w:val="0"/>
              </w:numPr>
              <w:tabs>
                <w:tab w:val="left" w:pos="540"/>
                <w:tab w:val="right" w:pos="9360"/>
              </w:tabs>
              <w:spacing w:after="120" w:line="22" w:lineRule="atLeast"/>
              <w:ind w:left="1080"/>
              <w:rPr>
                <w:color w:val="auto"/>
              </w:rPr>
            </w:pPr>
          </w:p>
          <w:p w14:paraId="77E780D8" w14:textId="77777777" w:rsidR="007F4B79" w:rsidRPr="007F4B79" w:rsidRDefault="007F4B79" w:rsidP="00CD4679">
            <w:pPr>
              <w:pStyle w:val="ListParagraph"/>
              <w:numPr>
                <w:ilvl w:val="0"/>
                <w:numId w:val="19"/>
              </w:numPr>
              <w:tabs>
                <w:tab w:val="left" w:pos="540"/>
                <w:tab w:val="right" w:pos="9360"/>
              </w:tabs>
              <w:spacing w:after="120" w:line="22" w:lineRule="atLeast"/>
              <w:rPr>
                <w:color w:val="auto"/>
              </w:rPr>
            </w:pPr>
            <w:r w:rsidRPr="007F4B79">
              <w:rPr>
                <w:color w:val="auto"/>
              </w:rPr>
              <w:t>Identify the three fundamentals of a Physical Protection System</w:t>
            </w:r>
          </w:p>
          <w:p w14:paraId="0746E6EB" w14:textId="77777777" w:rsidR="007F4B79" w:rsidRPr="007F4B79" w:rsidRDefault="007F4B79" w:rsidP="00CD4679">
            <w:pPr>
              <w:pStyle w:val="ListParagraph"/>
              <w:numPr>
                <w:ilvl w:val="0"/>
                <w:numId w:val="19"/>
              </w:numPr>
              <w:tabs>
                <w:tab w:val="left" w:pos="540"/>
                <w:tab w:val="right" w:pos="9360"/>
              </w:tabs>
              <w:spacing w:after="120" w:line="22" w:lineRule="atLeast"/>
              <w:rPr>
                <w:color w:val="auto"/>
              </w:rPr>
            </w:pPr>
            <w:r w:rsidRPr="007F4B79">
              <w:rPr>
                <w:color w:val="auto"/>
              </w:rPr>
              <w:t>Identify characteristics of an effective PPS</w:t>
            </w:r>
          </w:p>
          <w:p w14:paraId="46157001" w14:textId="116D5917" w:rsidR="007F4B79" w:rsidRPr="007F4B79" w:rsidRDefault="007F4B79" w:rsidP="00CD4679">
            <w:pPr>
              <w:pStyle w:val="ListParagraph"/>
              <w:numPr>
                <w:ilvl w:val="0"/>
                <w:numId w:val="19"/>
              </w:numPr>
              <w:tabs>
                <w:tab w:val="left" w:pos="540"/>
                <w:tab w:val="right" w:pos="9360"/>
              </w:tabs>
              <w:spacing w:after="120" w:line="22" w:lineRule="atLeast"/>
              <w:rPr>
                <w:color w:val="auto"/>
              </w:rPr>
            </w:pPr>
            <w:r w:rsidRPr="007F4B79">
              <w:rPr>
                <w:color w:val="auto"/>
              </w:rPr>
              <w:t>Identify the detection process</w:t>
            </w:r>
            <w:r w:rsidR="00844010">
              <w:rPr>
                <w:color w:val="auto"/>
              </w:rPr>
              <w:t xml:space="preserve"> associated with the unauthorized access of radiological materials</w:t>
            </w:r>
          </w:p>
          <w:p w14:paraId="3F76BDC4" w14:textId="43873958" w:rsidR="007F4B79" w:rsidRPr="007F4B79" w:rsidRDefault="007F4B79" w:rsidP="00CD4679">
            <w:pPr>
              <w:pStyle w:val="ListParagraph"/>
              <w:numPr>
                <w:ilvl w:val="0"/>
                <w:numId w:val="19"/>
              </w:numPr>
              <w:tabs>
                <w:tab w:val="left" w:pos="540"/>
                <w:tab w:val="right" w:pos="9360"/>
              </w:tabs>
              <w:spacing w:after="120" w:line="22" w:lineRule="atLeast"/>
              <w:rPr>
                <w:color w:val="auto"/>
              </w:rPr>
            </w:pPr>
            <w:r w:rsidRPr="007F4B79">
              <w:rPr>
                <w:color w:val="auto"/>
              </w:rPr>
              <w:t>Identify the response sequence</w:t>
            </w:r>
            <w:r w:rsidR="00844010">
              <w:rPr>
                <w:color w:val="auto"/>
              </w:rPr>
              <w:t xml:space="preserve"> when alarms are received </w:t>
            </w:r>
          </w:p>
          <w:p w14:paraId="186B5EED" w14:textId="77777777" w:rsidR="0087567D" w:rsidRPr="007F4B79" w:rsidRDefault="0087567D" w:rsidP="0087567D">
            <w:pPr>
              <w:pStyle w:val="ListParagraph"/>
              <w:numPr>
                <w:ilvl w:val="0"/>
                <w:numId w:val="19"/>
              </w:numPr>
              <w:tabs>
                <w:tab w:val="left" w:pos="540"/>
                <w:tab w:val="right" w:pos="9360"/>
              </w:tabs>
              <w:spacing w:after="120" w:line="22" w:lineRule="atLeast"/>
              <w:rPr>
                <w:color w:val="auto"/>
              </w:rPr>
            </w:pPr>
            <w:r w:rsidRPr="007F4B79">
              <w:rPr>
                <w:color w:val="auto"/>
              </w:rPr>
              <w:t xml:space="preserve">Discuss the Physical Protection </w:t>
            </w:r>
            <w:r>
              <w:rPr>
                <w:color w:val="auto"/>
              </w:rPr>
              <w:t xml:space="preserve">System </w:t>
            </w:r>
            <w:r w:rsidRPr="007F4B79">
              <w:rPr>
                <w:color w:val="auto"/>
              </w:rPr>
              <w:t>Timeline</w:t>
            </w:r>
          </w:p>
          <w:p w14:paraId="3CF56A5E" w14:textId="77777777" w:rsidR="00844010" w:rsidRPr="00844010" w:rsidRDefault="00844010" w:rsidP="00C476F7">
            <w:pPr>
              <w:pStyle w:val="ListParagraph"/>
              <w:numPr>
                <w:ilvl w:val="0"/>
                <w:numId w:val="0"/>
              </w:numPr>
              <w:tabs>
                <w:tab w:val="left" w:pos="540"/>
                <w:tab w:val="right" w:pos="9360"/>
              </w:tabs>
              <w:spacing w:after="120" w:line="22" w:lineRule="atLeast"/>
              <w:ind w:left="1080"/>
              <w:rPr>
                <w:color w:val="auto"/>
              </w:rPr>
            </w:pPr>
          </w:p>
          <w:p w14:paraId="45AF9B37" w14:textId="77777777" w:rsidR="007F4B79" w:rsidRPr="007F4B79" w:rsidRDefault="007F4B79" w:rsidP="00844010">
            <w:pPr>
              <w:pStyle w:val="ListParagraph"/>
              <w:numPr>
                <w:ilvl w:val="0"/>
                <w:numId w:val="0"/>
              </w:numPr>
              <w:tabs>
                <w:tab w:val="left" w:pos="540"/>
                <w:tab w:val="right" w:pos="9360"/>
              </w:tabs>
              <w:spacing w:after="120" w:line="22" w:lineRule="atLeast"/>
              <w:ind w:left="1080"/>
              <w:rPr>
                <w:color w:val="auto"/>
              </w:rPr>
            </w:pPr>
          </w:p>
        </w:tc>
        <w:tc>
          <w:tcPr>
            <w:tcW w:w="2160" w:type="dxa"/>
            <w:tcBorders>
              <w:top w:val="single" w:sz="4" w:space="0" w:color="auto"/>
              <w:left w:val="single" w:sz="4" w:space="0" w:color="auto"/>
              <w:bottom w:val="single" w:sz="4" w:space="0" w:color="auto"/>
              <w:right w:val="single" w:sz="4" w:space="0" w:color="auto"/>
            </w:tcBorders>
          </w:tcPr>
          <w:p w14:paraId="7CE25C8D" w14:textId="77777777" w:rsidR="007F4B79" w:rsidRPr="00F879F0" w:rsidRDefault="007F4B79" w:rsidP="003D622D">
            <w:pPr>
              <w:jc w:val="center"/>
            </w:pPr>
          </w:p>
        </w:tc>
      </w:tr>
      <w:tr w:rsidR="007F4B79" w14:paraId="01FBE67C"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FA6CF" w14:textId="77777777" w:rsidR="007F4B79" w:rsidRDefault="007F4B79" w:rsidP="003D622D">
            <w:pPr>
              <w:spacing w:before="60" w:after="60" w:line="240" w:lineRule="auto"/>
              <w:rPr>
                <w:rFonts w:cstheme="majorBidi"/>
                <w:color w:val="000000" w:themeColor="text1"/>
              </w:rPr>
            </w:pPr>
            <w:r>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F41CA" w14:textId="77777777" w:rsidR="007F4B79" w:rsidRDefault="007F4B79" w:rsidP="003D622D">
            <w:pPr>
              <w:spacing w:before="60" w:after="60" w:line="240" w:lineRule="auto"/>
              <w:jc w:val="center"/>
              <w:rPr>
                <w:rFonts w:cstheme="majorBidi"/>
                <w:color w:val="000000" w:themeColor="text1"/>
              </w:rPr>
            </w:pPr>
            <w:r>
              <w:rPr>
                <w:rFonts w:cstheme="majorBidi"/>
                <w:b/>
                <w:color w:val="000000" w:themeColor="text1"/>
              </w:rPr>
              <w:t>Expected Length</w:t>
            </w:r>
          </w:p>
        </w:tc>
      </w:tr>
      <w:tr w:rsidR="007F4B79" w:rsidRPr="00F879F0" w14:paraId="0C86A3F9"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tcPr>
          <w:p w14:paraId="37C5DF84" w14:textId="77777777" w:rsidR="007F4B79" w:rsidRPr="00F879F0" w:rsidRDefault="007F4B79" w:rsidP="003D622D"/>
        </w:tc>
        <w:tc>
          <w:tcPr>
            <w:tcW w:w="2160" w:type="dxa"/>
            <w:tcBorders>
              <w:top w:val="single" w:sz="4" w:space="0" w:color="auto"/>
              <w:left w:val="single" w:sz="4" w:space="0" w:color="auto"/>
              <w:bottom w:val="single" w:sz="4" w:space="0" w:color="auto"/>
              <w:right w:val="single" w:sz="4" w:space="0" w:color="auto"/>
            </w:tcBorders>
          </w:tcPr>
          <w:p w14:paraId="3D1C94D6" w14:textId="77777777" w:rsidR="007F4B79" w:rsidRPr="00F879F0" w:rsidRDefault="007F4B79" w:rsidP="003D622D">
            <w:pPr>
              <w:jc w:val="center"/>
            </w:pPr>
          </w:p>
        </w:tc>
      </w:tr>
    </w:tbl>
    <w:p w14:paraId="0E213E95" w14:textId="39139446" w:rsidR="007F4B79" w:rsidRDefault="007F4B79" w:rsidP="00247887">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7F4B79" w14:paraId="599795E8" w14:textId="77777777" w:rsidTr="003D622D">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528632B7" w14:textId="16A1ACC8" w:rsidR="007F4B79" w:rsidRDefault="007F4B79" w:rsidP="003D622D">
            <w:pPr>
              <w:pStyle w:val="ModuleTitles"/>
              <w:spacing w:line="276" w:lineRule="auto"/>
            </w:pPr>
            <w:bookmarkStart w:id="86" w:name="_Toc42071528"/>
            <w:r>
              <w:t>Module Six: Overview of Contingency Plans</w:t>
            </w:r>
            <w:bookmarkEnd w:id="86"/>
          </w:p>
          <w:p w14:paraId="46A596D0" w14:textId="4256252A" w:rsidR="007F4B79" w:rsidRPr="007F4B79" w:rsidRDefault="007F4B79" w:rsidP="007F4B79">
            <w:pPr>
              <w:spacing w:after="120" w:line="22" w:lineRule="atLeast"/>
              <w:ind w:left="360"/>
              <w:rPr>
                <w:rStyle w:val="Strong"/>
                <w:rFonts w:ascii="Arial" w:hAnsi="Arial" w:cs="Arial"/>
                <w:b w:val="0"/>
                <w:bCs w:val="0"/>
              </w:rPr>
            </w:pPr>
            <w:r w:rsidRPr="007F4B79">
              <w:rPr>
                <w:rStyle w:val="Strong"/>
                <w:color w:val="FFFFFF" w:themeColor="background1"/>
              </w:rPr>
              <w:t>Provide the participants the purpose and components of a contingency plan</w:t>
            </w:r>
          </w:p>
        </w:tc>
      </w:tr>
      <w:tr w:rsidR="007F4B79" w14:paraId="4551A6B2"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ED826" w14:textId="77777777" w:rsidR="007F4B79" w:rsidRDefault="007F4B79" w:rsidP="003D622D">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6EEBC" w14:textId="77777777" w:rsidR="007F4B79" w:rsidRDefault="007F4B79" w:rsidP="003D622D">
            <w:pPr>
              <w:spacing w:before="60" w:after="60" w:line="240" w:lineRule="auto"/>
              <w:jc w:val="center"/>
              <w:rPr>
                <w:rFonts w:cstheme="majorBidi"/>
                <w:b/>
                <w:color w:val="000000" w:themeColor="text1"/>
              </w:rPr>
            </w:pPr>
            <w:r>
              <w:rPr>
                <w:rFonts w:cstheme="majorBidi"/>
                <w:b/>
                <w:color w:val="000000" w:themeColor="text1"/>
              </w:rPr>
              <w:t>Expected Length</w:t>
            </w:r>
          </w:p>
        </w:tc>
      </w:tr>
      <w:tr w:rsidR="007F4B79" w:rsidRPr="00F879F0" w14:paraId="7B75B627" w14:textId="77777777" w:rsidTr="00844010">
        <w:trPr>
          <w:trHeight w:val="1457"/>
        </w:trPr>
        <w:tc>
          <w:tcPr>
            <w:tcW w:w="7200" w:type="dxa"/>
            <w:tcBorders>
              <w:top w:val="single" w:sz="4" w:space="0" w:color="auto"/>
              <w:left w:val="single" w:sz="4" w:space="0" w:color="auto"/>
              <w:bottom w:val="single" w:sz="4" w:space="0" w:color="auto"/>
              <w:right w:val="single" w:sz="4" w:space="0" w:color="auto"/>
            </w:tcBorders>
            <w:hideMark/>
          </w:tcPr>
          <w:p w14:paraId="6874D301" w14:textId="77777777" w:rsidR="007F4B79" w:rsidRPr="007F4B79" w:rsidRDefault="007F4B79" w:rsidP="003D622D">
            <w:pPr>
              <w:pStyle w:val="ListParagraph"/>
              <w:numPr>
                <w:ilvl w:val="0"/>
                <w:numId w:val="0"/>
              </w:numPr>
              <w:tabs>
                <w:tab w:val="left" w:pos="540"/>
                <w:tab w:val="right" w:pos="9360"/>
              </w:tabs>
              <w:spacing w:after="120" w:line="22" w:lineRule="atLeast"/>
              <w:ind w:left="1080"/>
              <w:rPr>
                <w:color w:val="auto"/>
              </w:rPr>
            </w:pPr>
          </w:p>
          <w:p w14:paraId="308A9395" w14:textId="77777777" w:rsidR="007F4B79" w:rsidRPr="007F4B79" w:rsidRDefault="007F4B79" w:rsidP="00CD4679">
            <w:pPr>
              <w:pStyle w:val="ListParagraph"/>
              <w:numPr>
                <w:ilvl w:val="0"/>
                <w:numId w:val="20"/>
              </w:numPr>
              <w:tabs>
                <w:tab w:val="left" w:pos="540"/>
                <w:tab w:val="right" w:pos="9360"/>
              </w:tabs>
              <w:spacing w:after="120" w:line="22" w:lineRule="atLeast"/>
              <w:rPr>
                <w:color w:val="auto"/>
              </w:rPr>
            </w:pPr>
            <w:r w:rsidRPr="007F4B79">
              <w:rPr>
                <w:color w:val="auto"/>
              </w:rPr>
              <w:t xml:space="preserve">Define the components of a Contingency Plan </w:t>
            </w:r>
          </w:p>
          <w:p w14:paraId="4F4C768C" w14:textId="77777777" w:rsidR="007F4B79" w:rsidRPr="007F4B79" w:rsidRDefault="007F4B79" w:rsidP="00CD4679">
            <w:pPr>
              <w:pStyle w:val="ListParagraph"/>
              <w:numPr>
                <w:ilvl w:val="0"/>
                <w:numId w:val="20"/>
              </w:numPr>
              <w:tabs>
                <w:tab w:val="left" w:pos="540"/>
                <w:tab w:val="right" w:pos="9360"/>
              </w:tabs>
              <w:spacing w:after="120" w:line="22" w:lineRule="atLeast"/>
              <w:rPr>
                <w:color w:val="auto"/>
              </w:rPr>
            </w:pPr>
            <w:r w:rsidRPr="007F4B79">
              <w:rPr>
                <w:color w:val="auto"/>
              </w:rPr>
              <w:t>Describe the purpose of a Target Folder</w:t>
            </w:r>
          </w:p>
          <w:p w14:paraId="436CB446" w14:textId="77777777" w:rsidR="007F4B79" w:rsidRPr="007F4B79" w:rsidRDefault="007F4B79" w:rsidP="00CD4679">
            <w:pPr>
              <w:pStyle w:val="ListParagraph"/>
              <w:numPr>
                <w:ilvl w:val="0"/>
                <w:numId w:val="20"/>
              </w:numPr>
              <w:tabs>
                <w:tab w:val="left" w:pos="540"/>
                <w:tab w:val="right" w:pos="9360"/>
              </w:tabs>
              <w:spacing w:after="120" w:line="22" w:lineRule="atLeast"/>
              <w:rPr>
                <w:color w:val="auto"/>
              </w:rPr>
            </w:pPr>
            <w:r w:rsidRPr="007F4B79">
              <w:rPr>
                <w:color w:val="auto"/>
              </w:rPr>
              <w:t>Describe the critical tasks used in containing the theft of radiological sources</w:t>
            </w:r>
          </w:p>
          <w:p w14:paraId="176D5074" w14:textId="77777777" w:rsidR="00844010" w:rsidRPr="007F4B79" w:rsidRDefault="00844010" w:rsidP="00844010">
            <w:pPr>
              <w:pStyle w:val="ListParagraph"/>
              <w:numPr>
                <w:ilvl w:val="0"/>
                <w:numId w:val="0"/>
              </w:numPr>
              <w:tabs>
                <w:tab w:val="left" w:pos="540"/>
                <w:tab w:val="right" w:pos="9360"/>
              </w:tabs>
              <w:spacing w:after="120" w:line="22" w:lineRule="atLeast"/>
              <w:ind w:left="1080"/>
              <w:rPr>
                <w:color w:val="auto"/>
              </w:rPr>
            </w:pPr>
          </w:p>
          <w:p w14:paraId="055FE888" w14:textId="77777777" w:rsidR="007F4B79" w:rsidRPr="007F4B79" w:rsidRDefault="007F4B79" w:rsidP="007F4B79">
            <w:pPr>
              <w:pStyle w:val="ListParagraph"/>
              <w:numPr>
                <w:ilvl w:val="0"/>
                <w:numId w:val="0"/>
              </w:numPr>
              <w:tabs>
                <w:tab w:val="left" w:pos="540"/>
                <w:tab w:val="right" w:pos="9360"/>
              </w:tabs>
              <w:spacing w:after="120" w:line="22" w:lineRule="atLeast"/>
              <w:ind w:left="1080"/>
              <w:rPr>
                <w:color w:val="auto"/>
              </w:rPr>
            </w:pPr>
          </w:p>
        </w:tc>
        <w:tc>
          <w:tcPr>
            <w:tcW w:w="2160" w:type="dxa"/>
            <w:tcBorders>
              <w:top w:val="single" w:sz="4" w:space="0" w:color="auto"/>
              <w:left w:val="single" w:sz="4" w:space="0" w:color="auto"/>
              <w:bottom w:val="single" w:sz="4" w:space="0" w:color="auto"/>
              <w:right w:val="single" w:sz="4" w:space="0" w:color="auto"/>
            </w:tcBorders>
          </w:tcPr>
          <w:p w14:paraId="4B684D99" w14:textId="77777777" w:rsidR="007F4B79" w:rsidRPr="00F879F0" w:rsidRDefault="007F4B79" w:rsidP="003D622D">
            <w:pPr>
              <w:jc w:val="center"/>
            </w:pPr>
          </w:p>
        </w:tc>
      </w:tr>
      <w:tr w:rsidR="00844010" w14:paraId="660CD424" w14:textId="77777777" w:rsidTr="00844010">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B79B7" w14:textId="0E702036" w:rsidR="00844010" w:rsidRDefault="00844010" w:rsidP="003D622D">
            <w:pPr>
              <w:spacing w:before="60" w:after="60" w:line="240" w:lineRule="auto"/>
              <w:rPr>
                <w:b/>
                <w:bCs/>
              </w:rPr>
            </w:pPr>
            <w:r>
              <w:rPr>
                <w:b/>
                <w:bCs/>
              </w:rPr>
              <w:t>Performance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95AC9" w14:textId="77777777" w:rsidR="00844010" w:rsidRDefault="00844010" w:rsidP="003D622D">
            <w:pPr>
              <w:spacing w:before="60" w:after="60" w:line="240" w:lineRule="auto"/>
              <w:jc w:val="center"/>
              <w:rPr>
                <w:rFonts w:cstheme="majorBidi"/>
                <w:b/>
                <w:color w:val="000000" w:themeColor="text1"/>
              </w:rPr>
            </w:pPr>
          </w:p>
        </w:tc>
      </w:tr>
      <w:tr w:rsidR="00844010" w14:paraId="7A2B7AB5" w14:textId="77777777" w:rsidTr="00844010">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14DAE873" w14:textId="40EF7405" w:rsidR="00844010" w:rsidRPr="00844010" w:rsidRDefault="00844010" w:rsidP="00C476F7">
            <w:pPr>
              <w:pStyle w:val="ListParagraph"/>
              <w:numPr>
                <w:ilvl w:val="0"/>
                <w:numId w:val="35"/>
              </w:numPr>
              <w:tabs>
                <w:tab w:val="left" w:pos="540"/>
                <w:tab w:val="right" w:pos="9360"/>
              </w:tabs>
              <w:spacing w:after="120" w:line="22" w:lineRule="atLeast"/>
              <w:rPr>
                <w:color w:val="auto"/>
              </w:rPr>
            </w:pPr>
            <w:r w:rsidRPr="00844010">
              <w:rPr>
                <w:color w:val="auto"/>
              </w:rPr>
              <w:t>Develop a Site Response Plan based on a facility (actual or hypothetical)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142DBD" w14:textId="77777777" w:rsidR="00844010" w:rsidRDefault="00844010" w:rsidP="00844010">
            <w:pPr>
              <w:spacing w:before="60" w:after="60" w:line="240" w:lineRule="auto"/>
              <w:jc w:val="center"/>
              <w:rPr>
                <w:rFonts w:cstheme="majorBidi"/>
                <w:b/>
                <w:color w:val="000000" w:themeColor="text1"/>
              </w:rPr>
            </w:pPr>
          </w:p>
        </w:tc>
      </w:tr>
      <w:tr w:rsidR="00844010" w14:paraId="2DFE9EEB" w14:textId="77777777" w:rsidTr="00844010">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1DCE1333" w14:textId="3D42CCCB" w:rsidR="00844010" w:rsidRPr="00844010" w:rsidRDefault="00844010" w:rsidP="00C476F7">
            <w:pPr>
              <w:pStyle w:val="ListParagraph"/>
              <w:numPr>
                <w:ilvl w:val="0"/>
                <w:numId w:val="35"/>
              </w:numPr>
              <w:tabs>
                <w:tab w:val="left" w:pos="540"/>
                <w:tab w:val="right" w:pos="9360"/>
              </w:tabs>
              <w:spacing w:after="120" w:line="22" w:lineRule="atLeast"/>
              <w:rPr>
                <w:color w:val="auto"/>
              </w:rPr>
            </w:pPr>
            <w:r w:rsidRPr="00844010">
              <w:rPr>
                <w:color w:val="auto"/>
              </w:rPr>
              <w:t>Develop a Critical Information Card based on a facility (actual or hypothetical)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C33CC2" w14:textId="77777777" w:rsidR="00844010" w:rsidRDefault="00844010" w:rsidP="00844010">
            <w:pPr>
              <w:spacing w:before="60" w:after="60" w:line="240" w:lineRule="auto"/>
              <w:jc w:val="center"/>
              <w:rPr>
                <w:rFonts w:cstheme="majorBidi"/>
                <w:b/>
                <w:color w:val="000000" w:themeColor="text1"/>
              </w:rPr>
            </w:pPr>
          </w:p>
        </w:tc>
      </w:tr>
      <w:tr w:rsidR="007F4B79" w14:paraId="22FE51E1"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9F29F" w14:textId="77777777" w:rsidR="007F4B79" w:rsidRDefault="007F4B79" w:rsidP="003D622D">
            <w:pPr>
              <w:spacing w:before="60" w:after="60" w:line="240" w:lineRule="auto"/>
              <w:rPr>
                <w:rFonts w:cstheme="majorBidi"/>
                <w:color w:val="000000" w:themeColor="text1"/>
              </w:rPr>
            </w:pPr>
            <w:r>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DB2B9" w14:textId="77777777" w:rsidR="007F4B79" w:rsidRDefault="007F4B79" w:rsidP="003D622D">
            <w:pPr>
              <w:spacing w:before="60" w:after="60" w:line="240" w:lineRule="auto"/>
              <w:jc w:val="center"/>
              <w:rPr>
                <w:rFonts w:cstheme="majorBidi"/>
                <w:color w:val="000000" w:themeColor="text1"/>
              </w:rPr>
            </w:pPr>
            <w:r>
              <w:rPr>
                <w:rFonts w:cstheme="majorBidi"/>
                <w:b/>
                <w:color w:val="000000" w:themeColor="text1"/>
              </w:rPr>
              <w:t>Expected Length</w:t>
            </w:r>
          </w:p>
        </w:tc>
      </w:tr>
      <w:tr w:rsidR="007F4B79" w:rsidRPr="00F879F0" w14:paraId="1A98E535"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tcPr>
          <w:p w14:paraId="1197E315" w14:textId="17A62F8C" w:rsidR="007F4B79" w:rsidRPr="00F879F0" w:rsidRDefault="00372D81" w:rsidP="003D622D">
            <w:r>
              <w:t xml:space="preserve">Site Response Plan and Critical Information Card Exercise </w:t>
            </w:r>
          </w:p>
        </w:tc>
        <w:tc>
          <w:tcPr>
            <w:tcW w:w="2160" w:type="dxa"/>
            <w:tcBorders>
              <w:top w:val="single" w:sz="4" w:space="0" w:color="auto"/>
              <w:left w:val="single" w:sz="4" w:space="0" w:color="auto"/>
              <w:bottom w:val="single" w:sz="4" w:space="0" w:color="auto"/>
              <w:right w:val="single" w:sz="4" w:space="0" w:color="auto"/>
            </w:tcBorders>
          </w:tcPr>
          <w:p w14:paraId="0AEF54E7" w14:textId="77777777" w:rsidR="007F4B79" w:rsidRPr="00F879F0" w:rsidRDefault="007F4B79" w:rsidP="003D622D">
            <w:pPr>
              <w:jc w:val="center"/>
            </w:pPr>
          </w:p>
        </w:tc>
      </w:tr>
    </w:tbl>
    <w:p w14:paraId="3F2C24EF" w14:textId="3CAC89CB" w:rsidR="007F4B79" w:rsidRDefault="007F4B79" w:rsidP="00247887">
      <w:pPr>
        <w:pStyle w:val="BodyText"/>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200"/>
        <w:gridCol w:w="2160"/>
      </w:tblGrid>
      <w:tr w:rsidR="007F4B79" w14:paraId="0F8E08CB" w14:textId="77777777" w:rsidTr="003D622D">
        <w:trPr>
          <w:trHeight w:val="370"/>
        </w:trPr>
        <w:tc>
          <w:tcPr>
            <w:tcW w:w="936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22342FF6" w14:textId="6C37C750" w:rsidR="007F4B79" w:rsidRDefault="007F4B79" w:rsidP="003D622D">
            <w:pPr>
              <w:pStyle w:val="ModuleTitles"/>
              <w:spacing w:line="276" w:lineRule="auto"/>
            </w:pPr>
            <w:bookmarkStart w:id="87" w:name="_Toc42071529"/>
            <w:r>
              <w:lastRenderedPageBreak/>
              <w:t>Module Seven: Tabletop Exercise</w:t>
            </w:r>
            <w:bookmarkEnd w:id="87"/>
          </w:p>
          <w:p w14:paraId="688348D5" w14:textId="32E62640" w:rsidR="007F4B79" w:rsidRPr="007F4B79" w:rsidRDefault="007F4B79" w:rsidP="007F4B79">
            <w:pPr>
              <w:spacing w:after="120" w:line="22" w:lineRule="atLeast"/>
              <w:ind w:left="360"/>
              <w:rPr>
                <w:rStyle w:val="Strong"/>
                <w:rFonts w:ascii="Arial" w:hAnsi="Arial" w:cs="Arial"/>
                <w:b w:val="0"/>
                <w:bCs w:val="0"/>
              </w:rPr>
            </w:pPr>
            <w:r w:rsidRPr="007F4B79">
              <w:rPr>
                <w:rStyle w:val="Strong"/>
                <w:color w:val="FFFFFF" w:themeColor="background1"/>
              </w:rPr>
              <w:t>Provide participants with an overview of the tabletop process</w:t>
            </w:r>
          </w:p>
        </w:tc>
      </w:tr>
      <w:tr w:rsidR="007F4B79" w14:paraId="6821E84F"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41F6C" w14:textId="77777777" w:rsidR="007F4B79" w:rsidRDefault="007F4B79" w:rsidP="003D622D">
            <w:pPr>
              <w:spacing w:before="60" w:after="60" w:line="240" w:lineRule="auto"/>
              <w:rPr>
                <w:rFonts w:cstheme="majorBidi"/>
                <w:color w:val="000000" w:themeColor="text1"/>
              </w:rPr>
            </w:pPr>
            <w:r>
              <w:rPr>
                <w:b/>
                <w:bCs/>
              </w:rPr>
              <w:t>Learning 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65D9B" w14:textId="77777777" w:rsidR="007F4B79" w:rsidRDefault="007F4B79" w:rsidP="003D622D">
            <w:pPr>
              <w:spacing w:before="60" w:after="60" w:line="240" w:lineRule="auto"/>
              <w:jc w:val="center"/>
              <w:rPr>
                <w:rFonts w:cstheme="majorBidi"/>
                <w:b/>
                <w:color w:val="000000" w:themeColor="text1"/>
              </w:rPr>
            </w:pPr>
            <w:r>
              <w:rPr>
                <w:rFonts w:cstheme="majorBidi"/>
                <w:b/>
                <w:color w:val="000000" w:themeColor="text1"/>
              </w:rPr>
              <w:t>Expected Length</w:t>
            </w:r>
          </w:p>
        </w:tc>
      </w:tr>
      <w:tr w:rsidR="007F4B79" w:rsidRPr="00F879F0" w14:paraId="4A2F6360"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hideMark/>
          </w:tcPr>
          <w:p w14:paraId="3EAA4D01" w14:textId="77777777" w:rsidR="00372D81" w:rsidRDefault="00C476F7" w:rsidP="00372D81">
            <w:pPr>
              <w:pStyle w:val="ListParagraph"/>
              <w:numPr>
                <w:ilvl w:val="0"/>
                <w:numId w:val="37"/>
              </w:numPr>
              <w:tabs>
                <w:tab w:val="left" w:pos="540"/>
                <w:tab w:val="right" w:pos="9360"/>
              </w:tabs>
              <w:spacing w:after="120" w:line="22" w:lineRule="atLeast"/>
            </w:pPr>
            <w:r w:rsidRPr="00C476F7">
              <w:t>Describe the purpose of a TTX</w:t>
            </w:r>
          </w:p>
          <w:p w14:paraId="2DE55BE9" w14:textId="77777777" w:rsidR="00372D81" w:rsidRDefault="00C476F7" w:rsidP="00372D81">
            <w:pPr>
              <w:pStyle w:val="ListParagraph"/>
              <w:numPr>
                <w:ilvl w:val="0"/>
                <w:numId w:val="37"/>
              </w:numPr>
              <w:tabs>
                <w:tab w:val="left" w:pos="540"/>
                <w:tab w:val="right" w:pos="9360"/>
              </w:tabs>
              <w:spacing w:after="120" w:line="22" w:lineRule="atLeast"/>
            </w:pPr>
            <w:r w:rsidRPr="00C476F7">
              <w:t>Explain roles and responsibilities of a tabletop exercise</w:t>
            </w:r>
          </w:p>
          <w:p w14:paraId="327DE67F" w14:textId="77777777" w:rsidR="00372D81" w:rsidRDefault="00C476F7" w:rsidP="00372D81">
            <w:pPr>
              <w:pStyle w:val="ListParagraph"/>
              <w:numPr>
                <w:ilvl w:val="0"/>
                <w:numId w:val="37"/>
              </w:numPr>
              <w:tabs>
                <w:tab w:val="left" w:pos="540"/>
                <w:tab w:val="right" w:pos="9360"/>
              </w:tabs>
              <w:spacing w:after="120" w:line="22" w:lineRule="atLeast"/>
            </w:pPr>
            <w:r w:rsidRPr="00C476F7">
              <w:t>Describe a security event and engagement</w:t>
            </w:r>
          </w:p>
          <w:p w14:paraId="4D57E4C0" w14:textId="77777777" w:rsidR="00372D81" w:rsidRDefault="00C476F7" w:rsidP="00372D81">
            <w:pPr>
              <w:pStyle w:val="ListParagraph"/>
              <w:numPr>
                <w:ilvl w:val="0"/>
                <w:numId w:val="37"/>
              </w:numPr>
              <w:tabs>
                <w:tab w:val="left" w:pos="540"/>
                <w:tab w:val="right" w:pos="9360"/>
              </w:tabs>
              <w:spacing w:after="120" w:line="22" w:lineRule="atLeast"/>
            </w:pPr>
            <w:r w:rsidRPr="00C476F7">
              <w:t>Document TTX activities</w:t>
            </w:r>
          </w:p>
          <w:p w14:paraId="3C5D812F" w14:textId="77777777" w:rsidR="00372D81" w:rsidRDefault="00C476F7" w:rsidP="00372D81">
            <w:pPr>
              <w:pStyle w:val="ListParagraph"/>
              <w:numPr>
                <w:ilvl w:val="0"/>
                <w:numId w:val="37"/>
              </w:numPr>
              <w:tabs>
                <w:tab w:val="left" w:pos="540"/>
                <w:tab w:val="right" w:pos="9360"/>
              </w:tabs>
              <w:spacing w:after="120" w:line="22" w:lineRule="atLeast"/>
            </w:pPr>
            <w:r w:rsidRPr="00C476F7">
              <w:t>Demonstrate the TTX Process in a group exercise</w:t>
            </w:r>
          </w:p>
          <w:p w14:paraId="056D5694" w14:textId="733E6960" w:rsidR="00C476F7" w:rsidRPr="00C476F7" w:rsidRDefault="00C476F7" w:rsidP="00372D81">
            <w:pPr>
              <w:pStyle w:val="ListParagraph"/>
              <w:numPr>
                <w:ilvl w:val="0"/>
                <w:numId w:val="37"/>
              </w:numPr>
              <w:tabs>
                <w:tab w:val="left" w:pos="540"/>
                <w:tab w:val="right" w:pos="9360"/>
              </w:tabs>
              <w:spacing w:after="120" w:line="22" w:lineRule="atLeast"/>
            </w:pPr>
            <w:r w:rsidRPr="00C476F7">
              <w:t>Determine the results of a TTX</w:t>
            </w:r>
          </w:p>
          <w:p w14:paraId="3E575FCE" w14:textId="77777777" w:rsidR="007F4B79" w:rsidRPr="00C476F7" w:rsidRDefault="007F4B79" w:rsidP="00C476F7">
            <w:pPr>
              <w:tabs>
                <w:tab w:val="left" w:pos="540"/>
                <w:tab w:val="right" w:pos="9360"/>
              </w:tabs>
              <w:spacing w:after="120" w:line="22" w:lineRule="atLeast"/>
              <w:ind w:left="720"/>
            </w:pPr>
          </w:p>
        </w:tc>
        <w:tc>
          <w:tcPr>
            <w:tcW w:w="2160" w:type="dxa"/>
            <w:tcBorders>
              <w:top w:val="single" w:sz="4" w:space="0" w:color="auto"/>
              <w:left w:val="single" w:sz="4" w:space="0" w:color="auto"/>
              <w:bottom w:val="single" w:sz="4" w:space="0" w:color="auto"/>
              <w:right w:val="single" w:sz="4" w:space="0" w:color="auto"/>
            </w:tcBorders>
          </w:tcPr>
          <w:p w14:paraId="39032F03" w14:textId="77777777" w:rsidR="007F4B79" w:rsidRPr="00F879F0" w:rsidRDefault="007F4B79" w:rsidP="003D622D">
            <w:pPr>
              <w:jc w:val="center"/>
            </w:pPr>
          </w:p>
        </w:tc>
      </w:tr>
      <w:tr w:rsidR="007F4B79" w14:paraId="1CEC7494"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43930" w14:textId="77777777" w:rsidR="007F4B79" w:rsidRDefault="007F4B79" w:rsidP="003D622D">
            <w:pPr>
              <w:spacing w:before="60" w:after="60" w:line="240" w:lineRule="auto"/>
              <w:rPr>
                <w:rFonts w:cstheme="majorBidi"/>
                <w:color w:val="000000" w:themeColor="text1"/>
              </w:rPr>
            </w:pPr>
            <w:r>
              <w:rPr>
                <w:b/>
                <w:bCs/>
              </w:rPr>
              <w:t>Exercises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29BB7" w14:textId="77777777" w:rsidR="007F4B79" w:rsidRDefault="007F4B79" w:rsidP="003D622D">
            <w:pPr>
              <w:spacing w:before="60" w:after="60" w:line="240" w:lineRule="auto"/>
              <w:jc w:val="center"/>
              <w:rPr>
                <w:rFonts w:cstheme="majorBidi"/>
                <w:color w:val="000000" w:themeColor="text1"/>
              </w:rPr>
            </w:pPr>
            <w:r>
              <w:rPr>
                <w:rFonts w:cstheme="majorBidi"/>
                <w:b/>
                <w:color w:val="000000" w:themeColor="text1"/>
              </w:rPr>
              <w:t>Expected Length</w:t>
            </w:r>
          </w:p>
        </w:tc>
      </w:tr>
      <w:tr w:rsidR="007F4B79" w:rsidRPr="00F879F0" w14:paraId="04C54D99" w14:textId="77777777" w:rsidTr="003D622D">
        <w:trPr>
          <w:trHeight w:val="370"/>
        </w:trPr>
        <w:tc>
          <w:tcPr>
            <w:tcW w:w="7200" w:type="dxa"/>
            <w:tcBorders>
              <w:top w:val="single" w:sz="4" w:space="0" w:color="auto"/>
              <w:left w:val="single" w:sz="4" w:space="0" w:color="auto"/>
              <w:bottom w:val="single" w:sz="4" w:space="0" w:color="auto"/>
              <w:right w:val="single" w:sz="4" w:space="0" w:color="auto"/>
            </w:tcBorders>
          </w:tcPr>
          <w:p w14:paraId="364114FA" w14:textId="28ED80E0" w:rsidR="007F4B79" w:rsidRPr="00F879F0" w:rsidRDefault="001546D4" w:rsidP="003D622D">
            <w:r>
              <w:t>Tabletop</w:t>
            </w:r>
            <w:r w:rsidR="00372D81">
              <w:t xml:space="preserve"> Exercise </w:t>
            </w:r>
          </w:p>
        </w:tc>
        <w:tc>
          <w:tcPr>
            <w:tcW w:w="2160" w:type="dxa"/>
            <w:tcBorders>
              <w:top w:val="single" w:sz="4" w:space="0" w:color="auto"/>
              <w:left w:val="single" w:sz="4" w:space="0" w:color="auto"/>
              <w:bottom w:val="single" w:sz="4" w:space="0" w:color="auto"/>
              <w:right w:val="single" w:sz="4" w:space="0" w:color="auto"/>
            </w:tcBorders>
          </w:tcPr>
          <w:p w14:paraId="79CE9209" w14:textId="77777777" w:rsidR="007F4B79" w:rsidRPr="00F879F0" w:rsidRDefault="007F4B79" w:rsidP="003D622D">
            <w:pPr>
              <w:jc w:val="center"/>
            </w:pPr>
          </w:p>
        </w:tc>
      </w:tr>
    </w:tbl>
    <w:p w14:paraId="422F1633" w14:textId="10EC5D35" w:rsidR="007F4B79" w:rsidRDefault="007F4B79" w:rsidP="00247887">
      <w:pPr>
        <w:pStyle w:val="BodyText"/>
      </w:pPr>
    </w:p>
    <w:p w14:paraId="45BFA2EF" w14:textId="53ED0CA8" w:rsidR="00CD4679" w:rsidRDefault="00CD4679" w:rsidP="00CD4679">
      <w:pPr>
        <w:pStyle w:val="Heading1"/>
      </w:pPr>
      <w:bookmarkStart w:id="88" w:name="_Toc42071530"/>
      <w:r>
        <w:lastRenderedPageBreak/>
        <w:t>Proposed Course Delivery Schedule</w:t>
      </w:r>
      <w:bookmarkEnd w:id="88"/>
    </w:p>
    <w:tbl>
      <w:tblPr>
        <w:tblpPr w:leftFromText="180" w:rightFromText="180" w:vertAnchor="page" w:horzAnchor="margin" w:tblpXSpec="center" w:tblpY="3239"/>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
        <w:gridCol w:w="4566"/>
        <w:gridCol w:w="1417"/>
      </w:tblGrid>
      <w:tr w:rsidR="00CD4679" w:rsidRPr="00BE6653" w14:paraId="4F60332C" w14:textId="77777777" w:rsidTr="003D622D">
        <w:trPr>
          <w:cantSplit/>
          <w:trHeight w:val="621"/>
          <w:tblHeader/>
        </w:trPr>
        <w:tc>
          <w:tcPr>
            <w:tcW w:w="8408" w:type="dxa"/>
            <w:gridSpan w:val="4"/>
            <w:tcBorders>
              <w:top w:val="single" w:sz="4" w:space="0" w:color="auto"/>
              <w:left w:val="single" w:sz="4" w:space="0" w:color="auto"/>
              <w:bottom w:val="single" w:sz="4" w:space="0" w:color="auto"/>
              <w:right w:val="single" w:sz="4" w:space="0" w:color="auto"/>
            </w:tcBorders>
            <w:vAlign w:val="center"/>
          </w:tcPr>
          <w:p w14:paraId="29477B35" w14:textId="77777777" w:rsidR="00372D81" w:rsidRDefault="00CD4679" w:rsidP="00372D81">
            <w:pPr>
              <w:jc w:val="center"/>
              <w:rPr>
                <w:rFonts w:ascii="Arial" w:hAnsi="Arial" w:cs="Arial"/>
                <w:sz w:val="18"/>
                <w:szCs w:val="18"/>
              </w:rPr>
            </w:pPr>
            <w:r w:rsidRPr="00BE6653">
              <w:rPr>
                <w:rFonts w:ascii="Arial" w:hAnsi="Arial" w:cs="Arial"/>
                <w:sz w:val="18"/>
                <w:szCs w:val="18"/>
              </w:rPr>
              <w:t>INTERNATIONAL RESPONSE TRAINING</w:t>
            </w:r>
            <w:r w:rsidR="006111FE">
              <w:rPr>
                <w:rFonts w:ascii="Arial" w:hAnsi="Arial" w:cs="Arial"/>
                <w:sz w:val="18"/>
                <w:szCs w:val="18"/>
              </w:rPr>
              <w:t xml:space="preserve"> EXAMPLE</w:t>
            </w:r>
            <w:r w:rsidRPr="00BE6653">
              <w:rPr>
                <w:rFonts w:ascii="Arial" w:hAnsi="Arial" w:cs="Arial"/>
                <w:sz w:val="18"/>
                <w:szCs w:val="18"/>
              </w:rPr>
              <w:t xml:space="preserve"> AGENDA</w:t>
            </w:r>
            <w:r w:rsidR="00372D81">
              <w:rPr>
                <w:rFonts w:ascii="Arial" w:hAnsi="Arial" w:cs="Arial"/>
                <w:sz w:val="18"/>
                <w:szCs w:val="18"/>
              </w:rPr>
              <w:t xml:space="preserve"> </w:t>
            </w:r>
          </w:p>
          <w:p w14:paraId="2CF1B2AC" w14:textId="56AF972D" w:rsidR="006111FE" w:rsidRPr="00BE6653" w:rsidRDefault="006111FE" w:rsidP="00372D81">
            <w:pPr>
              <w:jc w:val="center"/>
              <w:rPr>
                <w:rFonts w:ascii="Arial" w:hAnsi="Arial" w:cs="Arial"/>
                <w:sz w:val="18"/>
                <w:szCs w:val="18"/>
              </w:rPr>
            </w:pPr>
            <w:r>
              <w:rPr>
                <w:rFonts w:ascii="Arial" w:hAnsi="Arial" w:cs="Arial"/>
                <w:sz w:val="18"/>
                <w:szCs w:val="18"/>
              </w:rPr>
              <w:t>(Times to be modified by the lead instructor based on the country’s needs)</w:t>
            </w:r>
          </w:p>
        </w:tc>
      </w:tr>
      <w:tr w:rsidR="00CD4679" w:rsidRPr="00BE6653" w14:paraId="373D5ED4" w14:textId="77777777" w:rsidTr="003D622D">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1E339D"/>
            <w:vAlign w:val="center"/>
          </w:tcPr>
          <w:p w14:paraId="3897EBC9" w14:textId="77777777" w:rsidR="00CD4679" w:rsidRPr="00BE6653" w:rsidRDefault="00CD4679" w:rsidP="003D622D">
            <w:pPr>
              <w:tabs>
                <w:tab w:val="right" w:pos="9372"/>
              </w:tabs>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Day 1 Monday February 18, 2019</w:t>
            </w:r>
          </w:p>
        </w:tc>
      </w:tr>
      <w:tr w:rsidR="00CD4679" w:rsidRPr="00BE6653" w14:paraId="59B0CA9F" w14:textId="77777777" w:rsidTr="003D622D">
        <w:trPr>
          <w:cantSplit/>
          <w:trHeight w:val="277"/>
        </w:trPr>
        <w:tc>
          <w:tcPr>
            <w:tcW w:w="2408" w:type="dxa"/>
            <w:tcBorders>
              <w:top w:val="single" w:sz="4" w:space="0" w:color="auto"/>
              <w:left w:val="single" w:sz="4" w:space="0" w:color="auto"/>
              <w:bottom w:val="single" w:sz="4" w:space="0" w:color="auto"/>
              <w:right w:val="single" w:sz="4" w:space="0" w:color="auto"/>
            </w:tcBorders>
            <w:vAlign w:val="center"/>
            <w:hideMark/>
          </w:tcPr>
          <w:p w14:paraId="486BB891" w14:textId="77777777" w:rsidR="00CD4679" w:rsidRPr="00BE6653" w:rsidRDefault="00CD4679" w:rsidP="003D622D">
            <w:pPr>
              <w:jc w:val="center"/>
              <w:rPr>
                <w:rFonts w:ascii="Arial" w:hAnsi="Arial" w:cs="Arial"/>
                <w:b/>
                <w:color w:val="0000FF"/>
                <w:sz w:val="18"/>
                <w:szCs w:val="18"/>
              </w:rPr>
            </w:pPr>
            <w:r w:rsidRPr="00BE6653">
              <w:rPr>
                <w:rFonts w:ascii="Arial" w:hAnsi="Arial" w:cs="Arial"/>
                <w:b/>
                <w:sz w:val="18"/>
                <w:szCs w:val="18"/>
              </w:rPr>
              <w:t>TIME</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67946C70" w14:textId="77777777" w:rsidR="00CD4679" w:rsidRPr="00BE6653" w:rsidRDefault="00CD4679" w:rsidP="003D622D">
            <w:pPr>
              <w:jc w:val="center"/>
              <w:rPr>
                <w:rFonts w:ascii="Arial" w:hAnsi="Arial" w:cs="Arial"/>
                <w:sz w:val="18"/>
                <w:szCs w:val="18"/>
              </w:rPr>
            </w:pPr>
            <w:r w:rsidRPr="00BE6653">
              <w:rPr>
                <w:rFonts w:ascii="Arial" w:hAnsi="Arial" w:cs="Arial"/>
                <w:b/>
                <w:sz w:val="18"/>
                <w:szCs w:val="18"/>
              </w:rPr>
              <w:t>TOPIC</w:t>
            </w:r>
          </w:p>
        </w:tc>
        <w:tc>
          <w:tcPr>
            <w:tcW w:w="1417" w:type="dxa"/>
            <w:tcBorders>
              <w:top w:val="single" w:sz="4" w:space="0" w:color="auto"/>
              <w:left w:val="single" w:sz="4" w:space="0" w:color="auto"/>
              <w:bottom w:val="single" w:sz="4" w:space="0" w:color="auto"/>
              <w:right w:val="single" w:sz="4" w:space="0" w:color="auto"/>
            </w:tcBorders>
            <w:vAlign w:val="center"/>
          </w:tcPr>
          <w:p w14:paraId="4410F5C1" w14:textId="77777777" w:rsidR="00CD4679" w:rsidRPr="00BE6653" w:rsidRDefault="00CD4679" w:rsidP="003D622D">
            <w:pPr>
              <w:jc w:val="center"/>
              <w:rPr>
                <w:rFonts w:ascii="Arial" w:hAnsi="Arial" w:cs="Arial"/>
                <w:sz w:val="18"/>
                <w:szCs w:val="18"/>
              </w:rPr>
            </w:pPr>
            <w:r w:rsidRPr="00BE6653">
              <w:rPr>
                <w:rFonts w:ascii="Arial" w:hAnsi="Arial" w:cs="Arial"/>
                <w:b/>
                <w:sz w:val="18"/>
                <w:szCs w:val="18"/>
              </w:rPr>
              <w:t>PRESENTER</w:t>
            </w:r>
          </w:p>
        </w:tc>
      </w:tr>
      <w:tr w:rsidR="00CD4679" w:rsidRPr="00BE6653" w14:paraId="7701E0B8" w14:textId="77777777" w:rsidTr="003D622D">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tcPr>
          <w:p w14:paraId="6E5A29F9"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09:00 – 09:30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14092B19" w14:textId="77777777" w:rsidR="00CD4679" w:rsidRPr="00BE6653" w:rsidRDefault="00CD4679" w:rsidP="003D622D">
            <w:pPr>
              <w:rPr>
                <w:rFonts w:ascii="Arial" w:hAnsi="Arial" w:cs="Arial"/>
                <w:sz w:val="18"/>
                <w:szCs w:val="18"/>
              </w:rPr>
            </w:pPr>
            <w:r w:rsidRPr="00BE6653">
              <w:rPr>
                <w:rFonts w:ascii="Arial" w:hAnsi="Arial" w:cs="Arial"/>
                <w:sz w:val="18"/>
                <w:szCs w:val="18"/>
              </w:rPr>
              <w:t>Module 1: Course Overview and Introductions</w:t>
            </w:r>
          </w:p>
        </w:tc>
        <w:tc>
          <w:tcPr>
            <w:tcW w:w="1417" w:type="dxa"/>
            <w:tcBorders>
              <w:top w:val="single" w:sz="4" w:space="0" w:color="auto"/>
              <w:left w:val="single" w:sz="4" w:space="0" w:color="auto"/>
              <w:bottom w:val="single" w:sz="4" w:space="0" w:color="auto"/>
              <w:right w:val="single" w:sz="4" w:space="0" w:color="auto"/>
            </w:tcBorders>
            <w:vAlign w:val="center"/>
          </w:tcPr>
          <w:p w14:paraId="3EC71874" w14:textId="77777777" w:rsidR="00CD4679" w:rsidRPr="00BE6653" w:rsidRDefault="00CD4679" w:rsidP="003D622D">
            <w:pPr>
              <w:jc w:val="center"/>
              <w:rPr>
                <w:rFonts w:ascii="Arial" w:hAnsi="Arial" w:cs="Arial"/>
                <w:sz w:val="18"/>
                <w:szCs w:val="18"/>
              </w:rPr>
            </w:pPr>
          </w:p>
        </w:tc>
      </w:tr>
      <w:tr w:rsidR="00CD4679" w:rsidRPr="00BE6653" w14:paraId="5DC4AFAC" w14:textId="77777777" w:rsidTr="003D622D">
        <w:trPr>
          <w:cantSplit/>
          <w:trHeight w:val="346"/>
        </w:trPr>
        <w:tc>
          <w:tcPr>
            <w:tcW w:w="2408" w:type="dxa"/>
            <w:tcBorders>
              <w:top w:val="single" w:sz="4" w:space="0" w:color="auto"/>
              <w:left w:val="single" w:sz="4" w:space="0" w:color="auto"/>
              <w:bottom w:val="single" w:sz="4" w:space="0" w:color="auto"/>
              <w:right w:val="single" w:sz="4" w:space="0" w:color="auto"/>
            </w:tcBorders>
            <w:vAlign w:val="center"/>
          </w:tcPr>
          <w:p w14:paraId="1E16F718"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09:30 – 10:00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72121E1F" w14:textId="77777777" w:rsidR="00CD4679" w:rsidRPr="00BE6653" w:rsidRDefault="00CD4679" w:rsidP="003D622D">
            <w:pPr>
              <w:rPr>
                <w:rFonts w:ascii="Arial" w:hAnsi="Arial" w:cs="Arial"/>
                <w:sz w:val="18"/>
                <w:szCs w:val="18"/>
              </w:rPr>
            </w:pPr>
            <w:r w:rsidRPr="00BE6653">
              <w:rPr>
                <w:rFonts w:ascii="Arial" w:hAnsi="Arial" w:cs="Arial"/>
                <w:sz w:val="18"/>
                <w:szCs w:val="18"/>
              </w:rPr>
              <w:t>Module 2: Office of Radiological Security Program Overview and Summary of Cooperation in Country</w:t>
            </w:r>
          </w:p>
        </w:tc>
        <w:tc>
          <w:tcPr>
            <w:tcW w:w="1417" w:type="dxa"/>
            <w:tcBorders>
              <w:top w:val="single" w:sz="4" w:space="0" w:color="auto"/>
              <w:left w:val="single" w:sz="4" w:space="0" w:color="auto"/>
              <w:bottom w:val="single" w:sz="4" w:space="0" w:color="auto"/>
              <w:right w:val="single" w:sz="4" w:space="0" w:color="auto"/>
            </w:tcBorders>
            <w:vAlign w:val="center"/>
          </w:tcPr>
          <w:p w14:paraId="3C1A7343" w14:textId="77777777" w:rsidR="00CD4679" w:rsidRPr="00BE6653" w:rsidRDefault="00CD4679" w:rsidP="003D622D">
            <w:pPr>
              <w:jc w:val="center"/>
              <w:rPr>
                <w:rFonts w:ascii="Arial" w:hAnsi="Arial" w:cs="Arial"/>
                <w:sz w:val="18"/>
                <w:szCs w:val="18"/>
              </w:rPr>
            </w:pPr>
          </w:p>
        </w:tc>
      </w:tr>
      <w:tr w:rsidR="00CD4679" w:rsidRPr="00BE6653" w14:paraId="29360B65" w14:textId="77777777" w:rsidTr="003D622D">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5D944D9F"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10:00 – 10:15</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1D72BB6F"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558D4FAA" w14:textId="77777777" w:rsidR="00CD4679" w:rsidRPr="00BE6653" w:rsidRDefault="00CD4679" w:rsidP="003D622D">
            <w:pPr>
              <w:jc w:val="center"/>
              <w:rPr>
                <w:rFonts w:ascii="Arial" w:hAnsi="Arial" w:cs="Arial"/>
                <w:sz w:val="18"/>
                <w:szCs w:val="18"/>
              </w:rPr>
            </w:pPr>
          </w:p>
        </w:tc>
      </w:tr>
      <w:tr w:rsidR="00CD4679" w:rsidRPr="00BE6653" w14:paraId="21ED183A" w14:textId="77777777" w:rsidTr="003D622D">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195FE4FB"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10:15 – 11:15</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0EE02902" w14:textId="77777777" w:rsidR="00CD4679" w:rsidRPr="00BE6653" w:rsidRDefault="00CD4679" w:rsidP="003D622D">
            <w:pPr>
              <w:rPr>
                <w:rFonts w:ascii="Arial" w:hAnsi="Arial" w:cs="Arial"/>
                <w:sz w:val="18"/>
                <w:szCs w:val="18"/>
              </w:rPr>
            </w:pPr>
            <w:r w:rsidRPr="00BE6653">
              <w:rPr>
                <w:rFonts w:ascii="Arial" w:hAnsi="Arial" w:cs="Arial"/>
                <w:sz w:val="18"/>
                <w:szCs w:val="18"/>
              </w:rPr>
              <w:t>Module 3: Hazards of Radiation for First Responders</w:t>
            </w:r>
          </w:p>
        </w:tc>
        <w:tc>
          <w:tcPr>
            <w:tcW w:w="1417" w:type="dxa"/>
            <w:tcBorders>
              <w:top w:val="single" w:sz="4" w:space="0" w:color="auto"/>
              <w:left w:val="single" w:sz="4" w:space="0" w:color="auto"/>
              <w:bottom w:val="single" w:sz="4" w:space="0" w:color="auto"/>
              <w:right w:val="single" w:sz="4" w:space="0" w:color="auto"/>
            </w:tcBorders>
            <w:vAlign w:val="center"/>
          </w:tcPr>
          <w:p w14:paraId="4891F191" w14:textId="77777777" w:rsidR="00CD4679" w:rsidRPr="00BE6653" w:rsidRDefault="00CD4679" w:rsidP="003D622D">
            <w:pPr>
              <w:jc w:val="center"/>
              <w:rPr>
                <w:rFonts w:ascii="Arial" w:hAnsi="Arial" w:cs="Arial"/>
                <w:sz w:val="18"/>
                <w:szCs w:val="18"/>
              </w:rPr>
            </w:pPr>
          </w:p>
        </w:tc>
      </w:tr>
      <w:tr w:rsidR="00CD4679" w:rsidRPr="00BE6653" w14:paraId="580075B5" w14:textId="77777777" w:rsidTr="003D622D">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1FC726AA"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11:15 – 12:15</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36230713" w14:textId="77777777" w:rsidR="00CD4679" w:rsidRPr="00BE6653" w:rsidRDefault="00CD4679" w:rsidP="003D622D">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78D32A08" w14:textId="77777777" w:rsidR="00CD4679" w:rsidRPr="00BE6653" w:rsidRDefault="00CD4679" w:rsidP="003D622D">
            <w:pPr>
              <w:jc w:val="center"/>
              <w:rPr>
                <w:rFonts w:ascii="Arial" w:hAnsi="Arial" w:cs="Arial"/>
                <w:sz w:val="18"/>
                <w:szCs w:val="18"/>
              </w:rPr>
            </w:pPr>
          </w:p>
        </w:tc>
      </w:tr>
      <w:tr w:rsidR="00CD4679" w:rsidRPr="00BE6653" w14:paraId="31A539B7" w14:textId="77777777" w:rsidTr="003D622D">
        <w:trPr>
          <w:cantSplit/>
          <w:trHeight w:val="322"/>
        </w:trPr>
        <w:tc>
          <w:tcPr>
            <w:tcW w:w="2408" w:type="dxa"/>
            <w:tcBorders>
              <w:top w:val="single" w:sz="4" w:space="0" w:color="auto"/>
              <w:left w:val="single" w:sz="4" w:space="0" w:color="auto"/>
              <w:bottom w:val="single" w:sz="4" w:space="0" w:color="auto"/>
              <w:right w:val="single" w:sz="4" w:space="0" w:color="auto"/>
            </w:tcBorders>
            <w:vAlign w:val="center"/>
            <w:hideMark/>
          </w:tcPr>
          <w:p w14:paraId="24B083E3"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12:15 – 13:15</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22C05ADB" w14:textId="77777777" w:rsidR="00CD4679" w:rsidRPr="00BE6653" w:rsidRDefault="00CD4679" w:rsidP="003D622D">
            <w:pPr>
              <w:rPr>
                <w:rFonts w:ascii="Arial" w:hAnsi="Arial" w:cs="Arial"/>
                <w:sz w:val="18"/>
                <w:szCs w:val="18"/>
              </w:rPr>
            </w:pPr>
            <w:r w:rsidRPr="00BE6653">
              <w:rPr>
                <w:rFonts w:ascii="Arial" w:hAnsi="Arial" w:cs="Arial"/>
                <w:sz w:val="18"/>
                <w:szCs w:val="18"/>
              </w:rPr>
              <w:t>Module 4: The Threat</w:t>
            </w:r>
          </w:p>
        </w:tc>
        <w:tc>
          <w:tcPr>
            <w:tcW w:w="1417" w:type="dxa"/>
            <w:tcBorders>
              <w:top w:val="single" w:sz="4" w:space="0" w:color="auto"/>
              <w:left w:val="single" w:sz="4" w:space="0" w:color="auto"/>
              <w:bottom w:val="single" w:sz="4" w:space="0" w:color="auto"/>
              <w:right w:val="single" w:sz="4" w:space="0" w:color="auto"/>
            </w:tcBorders>
            <w:vAlign w:val="center"/>
          </w:tcPr>
          <w:p w14:paraId="486A50A9" w14:textId="77777777" w:rsidR="00CD4679" w:rsidRPr="00BE6653" w:rsidRDefault="00CD4679" w:rsidP="003D622D">
            <w:pPr>
              <w:jc w:val="center"/>
              <w:rPr>
                <w:rFonts w:ascii="Arial" w:hAnsi="Arial" w:cs="Arial"/>
                <w:sz w:val="18"/>
                <w:szCs w:val="18"/>
              </w:rPr>
            </w:pPr>
          </w:p>
        </w:tc>
      </w:tr>
      <w:tr w:rsidR="00CD4679" w:rsidRPr="00BE6653" w14:paraId="51D6E66A" w14:textId="77777777" w:rsidTr="003D622D">
        <w:trPr>
          <w:cantSplit/>
          <w:trHeight w:val="332"/>
        </w:trPr>
        <w:tc>
          <w:tcPr>
            <w:tcW w:w="2408" w:type="dxa"/>
            <w:tcBorders>
              <w:top w:val="single" w:sz="4" w:space="0" w:color="auto"/>
              <w:left w:val="single" w:sz="4" w:space="0" w:color="auto"/>
              <w:bottom w:val="single" w:sz="4" w:space="0" w:color="auto"/>
              <w:right w:val="single" w:sz="4" w:space="0" w:color="auto"/>
            </w:tcBorders>
            <w:vAlign w:val="center"/>
            <w:hideMark/>
          </w:tcPr>
          <w:p w14:paraId="2AA3DE8C"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13:15 – 14:15</w:t>
            </w:r>
          </w:p>
        </w:tc>
        <w:tc>
          <w:tcPr>
            <w:tcW w:w="4583" w:type="dxa"/>
            <w:gridSpan w:val="2"/>
            <w:tcBorders>
              <w:top w:val="single" w:sz="4" w:space="0" w:color="auto"/>
              <w:left w:val="single" w:sz="4" w:space="0" w:color="auto"/>
              <w:bottom w:val="single" w:sz="4" w:space="0" w:color="auto"/>
              <w:right w:val="single" w:sz="4" w:space="0" w:color="auto"/>
            </w:tcBorders>
            <w:vAlign w:val="center"/>
            <w:hideMark/>
          </w:tcPr>
          <w:p w14:paraId="6B9D7C1F"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Exercise: Identify an International, National and local threat to radiological material </w:t>
            </w:r>
          </w:p>
        </w:tc>
        <w:tc>
          <w:tcPr>
            <w:tcW w:w="1417" w:type="dxa"/>
            <w:tcBorders>
              <w:top w:val="single" w:sz="4" w:space="0" w:color="auto"/>
              <w:left w:val="single" w:sz="4" w:space="0" w:color="auto"/>
              <w:bottom w:val="single" w:sz="4" w:space="0" w:color="auto"/>
              <w:right w:val="single" w:sz="4" w:space="0" w:color="auto"/>
            </w:tcBorders>
            <w:vAlign w:val="center"/>
          </w:tcPr>
          <w:p w14:paraId="13AF943F" w14:textId="77777777" w:rsidR="00CD4679" w:rsidRPr="00BE6653" w:rsidRDefault="00CD4679" w:rsidP="003D622D">
            <w:pPr>
              <w:jc w:val="center"/>
              <w:rPr>
                <w:rFonts w:ascii="Arial" w:hAnsi="Arial" w:cs="Arial"/>
                <w:sz w:val="18"/>
                <w:szCs w:val="18"/>
              </w:rPr>
            </w:pPr>
          </w:p>
        </w:tc>
      </w:tr>
      <w:tr w:rsidR="00CD4679" w:rsidRPr="00BE6653" w14:paraId="2E0F8E08" w14:textId="77777777" w:rsidTr="003D622D">
        <w:trPr>
          <w:cantSplit/>
          <w:trHeight w:val="377"/>
        </w:trPr>
        <w:tc>
          <w:tcPr>
            <w:tcW w:w="2408" w:type="dxa"/>
            <w:tcBorders>
              <w:top w:val="single" w:sz="4" w:space="0" w:color="auto"/>
              <w:left w:val="single" w:sz="4" w:space="0" w:color="auto"/>
              <w:bottom w:val="single" w:sz="4" w:space="0" w:color="auto"/>
              <w:right w:val="single" w:sz="4" w:space="0" w:color="auto"/>
            </w:tcBorders>
            <w:vAlign w:val="center"/>
          </w:tcPr>
          <w:p w14:paraId="3C524CD2"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14:15 – 14:30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3C59E5BD"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5FCF4825" w14:textId="77777777" w:rsidR="00CD4679" w:rsidRPr="00BE6653" w:rsidRDefault="00CD4679" w:rsidP="003D622D">
            <w:pPr>
              <w:jc w:val="center"/>
              <w:rPr>
                <w:rFonts w:ascii="Arial" w:hAnsi="Arial" w:cs="Arial"/>
                <w:sz w:val="18"/>
                <w:szCs w:val="18"/>
              </w:rPr>
            </w:pPr>
          </w:p>
        </w:tc>
      </w:tr>
      <w:tr w:rsidR="00CD4679" w:rsidRPr="00BE6653" w14:paraId="4C27082B" w14:textId="77777777" w:rsidTr="003D622D">
        <w:trPr>
          <w:cantSplit/>
          <w:trHeight w:val="377"/>
        </w:trPr>
        <w:tc>
          <w:tcPr>
            <w:tcW w:w="2408" w:type="dxa"/>
            <w:tcBorders>
              <w:top w:val="single" w:sz="4" w:space="0" w:color="auto"/>
              <w:left w:val="single" w:sz="4" w:space="0" w:color="auto"/>
              <w:bottom w:val="single" w:sz="4" w:space="0" w:color="auto"/>
              <w:right w:val="single" w:sz="4" w:space="0" w:color="auto"/>
            </w:tcBorders>
            <w:vAlign w:val="center"/>
          </w:tcPr>
          <w:p w14:paraId="25C89389"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14:30 – 15:30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1AD0C550"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Module 5: Physical Protection Systems </w:t>
            </w:r>
          </w:p>
        </w:tc>
        <w:tc>
          <w:tcPr>
            <w:tcW w:w="1417" w:type="dxa"/>
            <w:tcBorders>
              <w:top w:val="single" w:sz="4" w:space="0" w:color="auto"/>
              <w:left w:val="single" w:sz="4" w:space="0" w:color="auto"/>
              <w:bottom w:val="single" w:sz="4" w:space="0" w:color="auto"/>
              <w:right w:val="single" w:sz="4" w:space="0" w:color="auto"/>
            </w:tcBorders>
            <w:vAlign w:val="center"/>
          </w:tcPr>
          <w:p w14:paraId="562E6008" w14:textId="77777777" w:rsidR="00CD4679" w:rsidRPr="00BE6653" w:rsidRDefault="00CD4679" w:rsidP="003D622D">
            <w:pPr>
              <w:jc w:val="center"/>
              <w:rPr>
                <w:rFonts w:ascii="Arial" w:hAnsi="Arial" w:cs="Arial"/>
                <w:sz w:val="18"/>
                <w:szCs w:val="18"/>
              </w:rPr>
            </w:pPr>
          </w:p>
        </w:tc>
      </w:tr>
      <w:tr w:rsidR="00CD4679" w:rsidRPr="00BE6653" w14:paraId="4EB058AF" w14:textId="77777777" w:rsidTr="003D622D">
        <w:trPr>
          <w:cantSplit/>
          <w:trHeight w:val="377"/>
        </w:trPr>
        <w:tc>
          <w:tcPr>
            <w:tcW w:w="2408" w:type="dxa"/>
            <w:tcBorders>
              <w:top w:val="single" w:sz="4" w:space="0" w:color="auto"/>
              <w:left w:val="single" w:sz="4" w:space="0" w:color="auto"/>
              <w:bottom w:val="single" w:sz="4" w:space="0" w:color="auto"/>
              <w:right w:val="single" w:sz="4" w:space="0" w:color="auto"/>
            </w:tcBorders>
            <w:vAlign w:val="center"/>
          </w:tcPr>
          <w:p w14:paraId="10713DBB"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15:30 – 16:00</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359D5D2" w14:textId="77777777" w:rsidR="00CD4679" w:rsidRPr="00BE6653" w:rsidRDefault="00CD4679" w:rsidP="003D622D">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086CBD8C" w14:textId="77777777" w:rsidR="00CD4679" w:rsidRPr="00BE6653" w:rsidRDefault="00CD4679" w:rsidP="003D622D">
            <w:pPr>
              <w:jc w:val="center"/>
              <w:rPr>
                <w:rFonts w:ascii="Arial" w:hAnsi="Arial" w:cs="Arial"/>
                <w:sz w:val="18"/>
                <w:szCs w:val="18"/>
              </w:rPr>
            </w:pPr>
          </w:p>
        </w:tc>
      </w:tr>
      <w:tr w:rsidR="00CD4679" w:rsidRPr="00BE6653" w14:paraId="66E10F6D" w14:textId="77777777" w:rsidTr="003D622D">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1E339D"/>
            <w:vAlign w:val="center"/>
            <w:hideMark/>
          </w:tcPr>
          <w:p w14:paraId="5E470D96" w14:textId="77777777" w:rsidR="00CD4679" w:rsidRPr="00BE6653" w:rsidRDefault="00CD4679" w:rsidP="003D622D">
            <w:pPr>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DAY 2 Tuesday February 19, 2019</w:t>
            </w:r>
          </w:p>
        </w:tc>
      </w:tr>
      <w:tr w:rsidR="00CD4679" w:rsidRPr="00BE6653" w14:paraId="3124F26D"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6319C3EE"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09:00 – 9:30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6E7E5A8C" w14:textId="77777777" w:rsidR="00CD4679" w:rsidRPr="00BE6653" w:rsidRDefault="00CD4679" w:rsidP="003D622D">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0064ABF1" w14:textId="77777777" w:rsidR="00CD4679" w:rsidRPr="00BE6653" w:rsidRDefault="00CD4679" w:rsidP="003D622D">
            <w:pPr>
              <w:jc w:val="center"/>
              <w:rPr>
                <w:rFonts w:ascii="Arial" w:hAnsi="Arial" w:cs="Arial"/>
                <w:sz w:val="18"/>
                <w:szCs w:val="18"/>
              </w:rPr>
            </w:pPr>
          </w:p>
        </w:tc>
      </w:tr>
      <w:tr w:rsidR="00CD4679" w:rsidRPr="00BE6653" w14:paraId="515C4C19" w14:textId="77777777" w:rsidTr="003D622D">
        <w:trPr>
          <w:cantSplit/>
          <w:trHeight w:val="326"/>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71750A13"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09:30 – 10:15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2107842" w14:textId="77777777" w:rsidR="00CD4679" w:rsidRPr="00BE6653" w:rsidRDefault="00CD4679" w:rsidP="003D622D">
            <w:pPr>
              <w:rPr>
                <w:rFonts w:ascii="Arial" w:hAnsi="Arial" w:cs="Arial"/>
                <w:sz w:val="18"/>
                <w:szCs w:val="18"/>
              </w:rPr>
            </w:pPr>
            <w:r w:rsidRPr="00BE6653">
              <w:rPr>
                <w:rFonts w:ascii="Arial" w:hAnsi="Arial" w:cs="Arial"/>
                <w:sz w:val="18"/>
                <w:szCs w:val="18"/>
              </w:rPr>
              <w:t>Module 6: Contingency Plan - Part One (Target Folder)</w:t>
            </w:r>
          </w:p>
        </w:tc>
        <w:tc>
          <w:tcPr>
            <w:tcW w:w="1417" w:type="dxa"/>
            <w:tcBorders>
              <w:top w:val="single" w:sz="4" w:space="0" w:color="auto"/>
              <w:left w:val="single" w:sz="4" w:space="0" w:color="auto"/>
              <w:bottom w:val="single" w:sz="4" w:space="0" w:color="auto"/>
              <w:right w:val="single" w:sz="4" w:space="0" w:color="auto"/>
            </w:tcBorders>
            <w:vAlign w:val="center"/>
          </w:tcPr>
          <w:p w14:paraId="3CE25178" w14:textId="77777777" w:rsidR="00CD4679" w:rsidRPr="00BE6653" w:rsidRDefault="00CD4679" w:rsidP="003D622D">
            <w:pPr>
              <w:jc w:val="center"/>
              <w:rPr>
                <w:rFonts w:ascii="Arial" w:hAnsi="Arial" w:cs="Arial"/>
                <w:sz w:val="18"/>
                <w:szCs w:val="18"/>
              </w:rPr>
            </w:pPr>
          </w:p>
        </w:tc>
      </w:tr>
      <w:tr w:rsidR="00CD4679" w:rsidRPr="00BE6653" w14:paraId="6FCDBAEB"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5CE03D50"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10:15 – 10:30</w:t>
            </w:r>
          </w:p>
        </w:tc>
        <w:tc>
          <w:tcPr>
            <w:tcW w:w="4566" w:type="dxa"/>
            <w:tcBorders>
              <w:top w:val="single" w:sz="4" w:space="0" w:color="auto"/>
              <w:left w:val="single" w:sz="4" w:space="0" w:color="auto"/>
              <w:bottom w:val="single" w:sz="4" w:space="0" w:color="auto"/>
              <w:right w:val="single" w:sz="4" w:space="0" w:color="auto"/>
            </w:tcBorders>
            <w:vAlign w:val="center"/>
          </w:tcPr>
          <w:p w14:paraId="219D04ED"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1FD2A9ED" w14:textId="77777777" w:rsidR="00CD4679" w:rsidRPr="00BE6653" w:rsidRDefault="00CD4679" w:rsidP="003D622D">
            <w:pPr>
              <w:jc w:val="center"/>
              <w:rPr>
                <w:rFonts w:ascii="Arial" w:hAnsi="Arial" w:cs="Arial"/>
                <w:sz w:val="18"/>
                <w:szCs w:val="18"/>
              </w:rPr>
            </w:pPr>
          </w:p>
        </w:tc>
      </w:tr>
      <w:tr w:rsidR="00CD4679" w:rsidRPr="00BE6653" w14:paraId="2FCB6A0B" w14:textId="77777777" w:rsidTr="003D622D">
        <w:trPr>
          <w:cantSplit/>
          <w:trHeight w:val="336"/>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288B0B3"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10:30 – 11:15</w:t>
            </w:r>
          </w:p>
        </w:tc>
        <w:tc>
          <w:tcPr>
            <w:tcW w:w="4566" w:type="dxa"/>
            <w:tcBorders>
              <w:top w:val="single" w:sz="4" w:space="0" w:color="auto"/>
              <w:left w:val="single" w:sz="4" w:space="0" w:color="auto"/>
              <w:bottom w:val="single" w:sz="4" w:space="0" w:color="auto"/>
              <w:right w:val="single" w:sz="4" w:space="0" w:color="auto"/>
            </w:tcBorders>
            <w:vAlign w:val="center"/>
          </w:tcPr>
          <w:p w14:paraId="10EF8917" w14:textId="77777777" w:rsidR="00CD4679" w:rsidRPr="00BE6653" w:rsidRDefault="00CD4679" w:rsidP="003D622D">
            <w:pPr>
              <w:rPr>
                <w:rFonts w:ascii="Arial" w:hAnsi="Arial" w:cs="Arial"/>
                <w:sz w:val="18"/>
                <w:szCs w:val="18"/>
              </w:rPr>
            </w:pPr>
            <w:r w:rsidRPr="00BE6653">
              <w:rPr>
                <w:rFonts w:ascii="Arial" w:hAnsi="Arial" w:cs="Arial"/>
                <w:sz w:val="18"/>
                <w:szCs w:val="18"/>
              </w:rPr>
              <w:t>Module 6: Contingency Plan - Part Two (Site Response Plan)</w:t>
            </w:r>
          </w:p>
        </w:tc>
        <w:tc>
          <w:tcPr>
            <w:tcW w:w="1417" w:type="dxa"/>
            <w:tcBorders>
              <w:top w:val="single" w:sz="4" w:space="0" w:color="auto"/>
              <w:left w:val="single" w:sz="4" w:space="0" w:color="auto"/>
              <w:bottom w:val="single" w:sz="4" w:space="0" w:color="auto"/>
              <w:right w:val="single" w:sz="4" w:space="0" w:color="auto"/>
            </w:tcBorders>
            <w:vAlign w:val="center"/>
          </w:tcPr>
          <w:p w14:paraId="506AE476" w14:textId="77777777" w:rsidR="00CD4679" w:rsidRPr="00BE6653" w:rsidRDefault="00CD4679" w:rsidP="003D622D">
            <w:pPr>
              <w:jc w:val="center"/>
              <w:rPr>
                <w:rFonts w:ascii="Arial" w:hAnsi="Arial" w:cs="Arial"/>
                <w:sz w:val="18"/>
                <w:szCs w:val="18"/>
              </w:rPr>
            </w:pPr>
          </w:p>
        </w:tc>
      </w:tr>
      <w:tr w:rsidR="00CD4679" w:rsidRPr="00BE6653" w14:paraId="7C9D9125"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9B00668"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11:15 – 12:15</w:t>
            </w:r>
          </w:p>
        </w:tc>
        <w:tc>
          <w:tcPr>
            <w:tcW w:w="4566" w:type="dxa"/>
            <w:tcBorders>
              <w:top w:val="single" w:sz="4" w:space="0" w:color="auto"/>
              <w:left w:val="single" w:sz="4" w:space="0" w:color="auto"/>
              <w:bottom w:val="single" w:sz="4" w:space="0" w:color="auto"/>
              <w:right w:val="single" w:sz="4" w:space="0" w:color="auto"/>
            </w:tcBorders>
            <w:vAlign w:val="center"/>
          </w:tcPr>
          <w:p w14:paraId="60F29886" w14:textId="77777777" w:rsidR="00CD4679" w:rsidRPr="00BE6653" w:rsidRDefault="00CD4679" w:rsidP="003D622D">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55D2373A" w14:textId="77777777" w:rsidR="00CD4679" w:rsidRPr="00BE6653" w:rsidRDefault="00CD4679" w:rsidP="003D622D">
            <w:pPr>
              <w:jc w:val="center"/>
              <w:rPr>
                <w:rFonts w:ascii="Arial" w:hAnsi="Arial" w:cs="Arial"/>
                <w:sz w:val="18"/>
                <w:szCs w:val="18"/>
              </w:rPr>
            </w:pPr>
          </w:p>
        </w:tc>
      </w:tr>
      <w:tr w:rsidR="00CD4679" w:rsidRPr="00BE6653" w14:paraId="29AD9246"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3D639EB"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12:15 – 13:30</w:t>
            </w:r>
          </w:p>
        </w:tc>
        <w:tc>
          <w:tcPr>
            <w:tcW w:w="4566" w:type="dxa"/>
            <w:tcBorders>
              <w:top w:val="single" w:sz="4" w:space="0" w:color="auto"/>
              <w:left w:val="single" w:sz="4" w:space="0" w:color="auto"/>
              <w:bottom w:val="single" w:sz="4" w:space="0" w:color="auto"/>
              <w:right w:val="single" w:sz="4" w:space="0" w:color="auto"/>
            </w:tcBorders>
            <w:vAlign w:val="center"/>
          </w:tcPr>
          <w:p w14:paraId="0C78C16B" w14:textId="77777777" w:rsidR="00CD4679" w:rsidRPr="00BE6653" w:rsidRDefault="00CD4679" w:rsidP="003D622D">
            <w:pPr>
              <w:rPr>
                <w:rFonts w:ascii="Arial" w:hAnsi="Arial" w:cs="Arial"/>
                <w:sz w:val="18"/>
                <w:szCs w:val="18"/>
              </w:rPr>
            </w:pPr>
            <w:r w:rsidRPr="00BE6653">
              <w:rPr>
                <w:rFonts w:ascii="Arial" w:hAnsi="Arial" w:cs="Arial"/>
                <w:sz w:val="18"/>
                <w:szCs w:val="18"/>
              </w:rPr>
              <w:t>Module 6: Contingency Plan – Critical Information Cards</w:t>
            </w:r>
          </w:p>
        </w:tc>
        <w:tc>
          <w:tcPr>
            <w:tcW w:w="1417" w:type="dxa"/>
            <w:tcBorders>
              <w:top w:val="single" w:sz="4" w:space="0" w:color="auto"/>
              <w:left w:val="single" w:sz="4" w:space="0" w:color="auto"/>
              <w:bottom w:val="single" w:sz="4" w:space="0" w:color="auto"/>
              <w:right w:val="single" w:sz="4" w:space="0" w:color="auto"/>
            </w:tcBorders>
            <w:vAlign w:val="center"/>
          </w:tcPr>
          <w:p w14:paraId="0FA0DF92" w14:textId="77777777" w:rsidR="00CD4679" w:rsidRPr="00BE6653" w:rsidRDefault="00CD4679" w:rsidP="003D622D">
            <w:pPr>
              <w:jc w:val="center"/>
              <w:rPr>
                <w:rFonts w:ascii="Arial" w:hAnsi="Arial" w:cs="Arial"/>
                <w:sz w:val="18"/>
                <w:szCs w:val="18"/>
              </w:rPr>
            </w:pPr>
          </w:p>
        </w:tc>
      </w:tr>
      <w:tr w:rsidR="00CD4679" w:rsidRPr="00BE6653" w14:paraId="418850A3"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02D13DAF"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lastRenderedPageBreak/>
              <w:t>13:30 – 16:00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038032B" w14:textId="77777777" w:rsidR="00CD4679" w:rsidRPr="00BE6653" w:rsidRDefault="00CD4679" w:rsidP="003D622D">
            <w:pPr>
              <w:rPr>
                <w:rFonts w:ascii="Arial" w:hAnsi="Arial" w:cs="Arial"/>
                <w:color w:val="FF0000"/>
                <w:sz w:val="18"/>
                <w:szCs w:val="18"/>
              </w:rPr>
            </w:pPr>
            <w:r w:rsidRPr="001546D4">
              <w:rPr>
                <w:rFonts w:ascii="Arial" w:hAnsi="Arial" w:cs="Arial"/>
                <w:color w:val="000000" w:themeColor="text1"/>
                <w:sz w:val="18"/>
                <w:szCs w:val="18"/>
              </w:rPr>
              <w:t>Site Visit (Transportation required for site visit, site TBD)</w:t>
            </w:r>
          </w:p>
        </w:tc>
        <w:tc>
          <w:tcPr>
            <w:tcW w:w="1417" w:type="dxa"/>
            <w:tcBorders>
              <w:top w:val="single" w:sz="4" w:space="0" w:color="auto"/>
              <w:left w:val="single" w:sz="4" w:space="0" w:color="auto"/>
              <w:bottom w:val="single" w:sz="4" w:space="0" w:color="auto"/>
              <w:right w:val="single" w:sz="4" w:space="0" w:color="auto"/>
            </w:tcBorders>
            <w:vAlign w:val="center"/>
          </w:tcPr>
          <w:p w14:paraId="6FDE62FC" w14:textId="77777777" w:rsidR="00CD4679" w:rsidRPr="00BE6653" w:rsidRDefault="00CD4679" w:rsidP="003D622D">
            <w:pPr>
              <w:jc w:val="center"/>
              <w:rPr>
                <w:rFonts w:ascii="Arial" w:hAnsi="Arial" w:cs="Arial"/>
                <w:sz w:val="18"/>
                <w:szCs w:val="18"/>
              </w:rPr>
            </w:pPr>
          </w:p>
        </w:tc>
      </w:tr>
      <w:tr w:rsidR="00CD4679" w:rsidRPr="00BE6653" w14:paraId="473A85C2" w14:textId="77777777" w:rsidTr="003D622D">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1E339D"/>
            <w:vAlign w:val="center"/>
            <w:hideMark/>
          </w:tcPr>
          <w:p w14:paraId="258A570E" w14:textId="77777777" w:rsidR="00CD4679" w:rsidRPr="00BE6653" w:rsidRDefault="00CD4679" w:rsidP="003D622D">
            <w:pPr>
              <w:rPr>
                <w:rFonts w:ascii="Arial" w:hAnsi="Arial" w:cs="Arial"/>
                <w:b/>
                <w:color w:val="F2F2F2" w:themeColor="background1" w:themeShade="F2"/>
                <w:sz w:val="18"/>
                <w:szCs w:val="18"/>
              </w:rPr>
            </w:pPr>
            <w:r w:rsidRPr="00BE6653">
              <w:rPr>
                <w:rFonts w:ascii="Arial" w:hAnsi="Arial" w:cs="Arial"/>
                <w:b/>
                <w:color w:val="F2F2F2" w:themeColor="background1" w:themeShade="F2"/>
                <w:sz w:val="18"/>
                <w:szCs w:val="18"/>
              </w:rPr>
              <w:t>DAY 3 Wednesday February 20,2019</w:t>
            </w:r>
          </w:p>
        </w:tc>
      </w:tr>
      <w:tr w:rsidR="00CD4679" w:rsidRPr="00BE6653" w14:paraId="6FE0D4F7"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2B2A3CDE"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09:00 – 09:30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0E6DDEE0" w14:textId="77777777" w:rsidR="00CD4679" w:rsidRPr="00BE6653" w:rsidRDefault="00CD4679" w:rsidP="003D622D">
            <w:pPr>
              <w:rPr>
                <w:rFonts w:ascii="Arial" w:hAnsi="Arial" w:cs="Arial"/>
                <w:sz w:val="18"/>
                <w:szCs w:val="18"/>
              </w:rPr>
            </w:pPr>
            <w:r w:rsidRPr="00BE6653">
              <w:rPr>
                <w:rFonts w:ascii="Arial" w:hAnsi="Arial" w:cs="Arial"/>
                <w:sz w:val="18"/>
                <w:szCs w:val="18"/>
              </w:rPr>
              <w:t>Review with Question and Answer Session</w:t>
            </w:r>
          </w:p>
        </w:tc>
        <w:tc>
          <w:tcPr>
            <w:tcW w:w="1417" w:type="dxa"/>
            <w:tcBorders>
              <w:top w:val="single" w:sz="4" w:space="0" w:color="auto"/>
              <w:left w:val="single" w:sz="4" w:space="0" w:color="auto"/>
              <w:bottom w:val="single" w:sz="4" w:space="0" w:color="auto"/>
              <w:right w:val="single" w:sz="4" w:space="0" w:color="auto"/>
            </w:tcBorders>
            <w:vAlign w:val="center"/>
          </w:tcPr>
          <w:p w14:paraId="280C0321" w14:textId="77777777" w:rsidR="00CD4679" w:rsidRPr="00BE6653" w:rsidRDefault="00CD4679" w:rsidP="003D622D">
            <w:pPr>
              <w:jc w:val="center"/>
              <w:rPr>
                <w:rFonts w:ascii="Arial" w:hAnsi="Arial" w:cs="Arial"/>
                <w:sz w:val="18"/>
                <w:szCs w:val="18"/>
              </w:rPr>
            </w:pPr>
          </w:p>
        </w:tc>
      </w:tr>
      <w:tr w:rsidR="00CD4679" w:rsidRPr="00BE6653" w14:paraId="3ABB9067"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F56E89D"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09:30 – 10:15</w:t>
            </w:r>
          </w:p>
        </w:tc>
        <w:tc>
          <w:tcPr>
            <w:tcW w:w="4566" w:type="dxa"/>
            <w:tcBorders>
              <w:top w:val="single" w:sz="4" w:space="0" w:color="auto"/>
              <w:left w:val="single" w:sz="4" w:space="0" w:color="auto"/>
              <w:bottom w:val="single" w:sz="4" w:space="0" w:color="auto"/>
              <w:right w:val="single" w:sz="4" w:space="0" w:color="auto"/>
            </w:tcBorders>
            <w:vAlign w:val="center"/>
          </w:tcPr>
          <w:p w14:paraId="6426A3A1"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Exercise 1: Develop Site Response Plan </w:t>
            </w:r>
          </w:p>
        </w:tc>
        <w:tc>
          <w:tcPr>
            <w:tcW w:w="1417" w:type="dxa"/>
            <w:tcBorders>
              <w:top w:val="single" w:sz="4" w:space="0" w:color="auto"/>
              <w:left w:val="single" w:sz="4" w:space="0" w:color="auto"/>
              <w:bottom w:val="single" w:sz="4" w:space="0" w:color="auto"/>
              <w:right w:val="single" w:sz="4" w:space="0" w:color="auto"/>
            </w:tcBorders>
            <w:vAlign w:val="center"/>
          </w:tcPr>
          <w:p w14:paraId="3960341A" w14:textId="77777777" w:rsidR="00CD4679" w:rsidRPr="00BE6653" w:rsidRDefault="00CD4679" w:rsidP="003D622D">
            <w:pPr>
              <w:jc w:val="center"/>
              <w:rPr>
                <w:rFonts w:ascii="Arial" w:hAnsi="Arial" w:cs="Arial"/>
                <w:sz w:val="18"/>
                <w:szCs w:val="18"/>
              </w:rPr>
            </w:pPr>
          </w:p>
        </w:tc>
      </w:tr>
      <w:tr w:rsidR="00CD4679" w:rsidRPr="00BE6653" w14:paraId="7182FB4E"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489F99C8"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10:15 –10:30</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DDB69BF"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557480EE" w14:textId="77777777" w:rsidR="00CD4679" w:rsidRPr="00BE6653" w:rsidRDefault="00CD4679" w:rsidP="003D622D">
            <w:pPr>
              <w:jc w:val="center"/>
              <w:rPr>
                <w:rFonts w:ascii="Arial" w:hAnsi="Arial" w:cs="Arial"/>
                <w:sz w:val="18"/>
                <w:szCs w:val="18"/>
              </w:rPr>
            </w:pPr>
          </w:p>
        </w:tc>
      </w:tr>
      <w:tr w:rsidR="00CD4679" w:rsidRPr="00BE6653" w14:paraId="2C4DAC11"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8EFDF2A"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10:30 – 11:15</w:t>
            </w:r>
          </w:p>
        </w:tc>
        <w:tc>
          <w:tcPr>
            <w:tcW w:w="4566" w:type="dxa"/>
            <w:tcBorders>
              <w:top w:val="single" w:sz="4" w:space="0" w:color="auto"/>
              <w:left w:val="single" w:sz="4" w:space="0" w:color="auto"/>
              <w:bottom w:val="single" w:sz="4" w:space="0" w:color="auto"/>
              <w:right w:val="single" w:sz="4" w:space="0" w:color="auto"/>
            </w:tcBorders>
            <w:vAlign w:val="center"/>
          </w:tcPr>
          <w:p w14:paraId="3551239A"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Exercise 1: Develop Critical Information Card </w:t>
            </w:r>
          </w:p>
        </w:tc>
        <w:tc>
          <w:tcPr>
            <w:tcW w:w="1417" w:type="dxa"/>
            <w:tcBorders>
              <w:top w:val="single" w:sz="4" w:space="0" w:color="auto"/>
              <w:left w:val="single" w:sz="4" w:space="0" w:color="auto"/>
              <w:bottom w:val="single" w:sz="4" w:space="0" w:color="auto"/>
              <w:right w:val="single" w:sz="4" w:space="0" w:color="auto"/>
            </w:tcBorders>
            <w:vAlign w:val="center"/>
          </w:tcPr>
          <w:p w14:paraId="04CFA084" w14:textId="77777777" w:rsidR="00CD4679" w:rsidRPr="00BE6653" w:rsidRDefault="00CD4679" w:rsidP="003D622D">
            <w:pPr>
              <w:jc w:val="center"/>
              <w:rPr>
                <w:rFonts w:ascii="Arial" w:hAnsi="Arial" w:cs="Arial"/>
                <w:sz w:val="18"/>
                <w:szCs w:val="18"/>
              </w:rPr>
            </w:pPr>
          </w:p>
        </w:tc>
      </w:tr>
      <w:tr w:rsidR="00CD4679" w:rsidRPr="00BE6653" w14:paraId="3974396C"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3ACEBFEC"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11:15 – 12:15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28A59FF8" w14:textId="77777777" w:rsidR="00CD4679" w:rsidRPr="00BE6653" w:rsidRDefault="00CD4679" w:rsidP="003D622D">
            <w:pPr>
              <w:rPr>
                <w:rFonts w:ascii="Arial" w:hAnsi="Arial" w:cs="Arial"/>
                <w:sz w:val="18"/>
                <w:szCs w:val="18"/>
              </w:rPr>
            </w:pPr>
            <w:r w:rsidRPr="00BE6653">
              <w:rPr>
                <w:rFonts w:ascii="Arial" w:hAnsi="Arial" w:cs="Arial"/>
                <w:sz w:val="18"/>
                <w:szCs w:val="18"/>
              </w:rPr>
              <w:t>Lunch</w:t>
            </w:r>
          </w:p>
        </w:tc>
        <w:tc>
          <w:tcPr>
            <w:tcW w:w="1417" w:type="dxa"/>
            <w:tcBorders>
              <w:top w:val="single" w:sz="4" w:space="0" w:color="auto"/>
              <w:left w:val="single" w:sz="4" w:space="0" w:color="auto"/>
              <w:bottom w:val="single" w:sz="4" w:space="0" w:color="auto"/>
              <w:right w:val="single" w:sz="4" w:space="0" w:color="auto"/>
            </w:tcBorders>
            <w:vAlign w:val="center"/>
          </w:tcPr>
          <w:p w14:paraId="74F6C1C3" w14:textId="77777777" w:rsidR="00CD4679" w:rsidRPr="00BE6653" w:rsidRDefault="00CD4679" w:rsidP="003D622D">
            <w:pPr>
              <w:jc w:val="center"/>
              <w:rPr>
                <w:rFonts w:ascii="Arial" w:hAnsi="Arial" w:cs="Arial"/>
                <w:sz w:val="18"/>
                <w:szCs w:val="18"/>
              </w:rPr>
            </w:pPr>
          </w:p>
        </w:tc>
      </w:tr>
      <w:tr w:rsidR="00CD4679" w:rsidRPr="00BE6653" w14:paraId="4517EBED" w14:textId="77777777" w:rsidTr="003D622D">
        <w:trPr>
          <w:cantSplit/>
          <w:trHeight w:val="335"/>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3ACBA725"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12:15 – 14:45</w:t>
            </w:r>
          </w:p>
        </w:tc>
        <w:tc>
          <w:tcPr>
            <w:tcW w:w="4566" w:type="dxa"/>
            <w:tcBorders>
              <w:top w:val="single" w:sz="4" w:space="0" w:color="auto"/>
              <w:left w:val="single" w:sz="4" w:space="0" w:color="auto"/>
              <w:bottom w:val="single" w:sz="4" w:space="0" w:color="auto"/>
              <w:right w:val="single" w:sz="4" w:space="0" w:color="auto"/>
            </w:tcBorders>
            <w:vAlign w:val="center"/>
            <w:hideMark/>
          </w:tcPr>
          <w:p w14:paraId="31D81826" w14:textId="77777777" w:rsidR="00CD4679" w:rsidRPr="00BE6653" w:rsidRDefault="00CD4679" w:rsidP="003D622D">
            <w:pPr>
              <w:rPr>
                <w:rFonts w:ascii="Arial" w:hAnsi="Arial" w:cs="Arial"/>
                <w:sz w:val="18"/>
                <w:szCs w:val="18"/>
              </w:rPr>
            </w:pPr>
            <w:r w:rsidRPr="00BE6653">
              <w:rPr>
                <w:rFonts w:ascii="Arial" w:hAnsi="Arial" w:cs="Arial"/>
                <w:sz w:val="18"/>
                <w:szCs w:val="18"/>
              </w:rPr>
              <w:t>Review Site Response Plans and Critical Information Cards</w:t>
            </w:r>
          </w:p>
        </w:tc>
        <w:tc>
          <w:tcPr>
            <w:tcW w:w="1417" w:type="dxa"/>
            <w:tcBorders>
              <w:top w:val="single" w:sz="4" w:space="0" w:color="auto"/>
              <w:left w:val="single" w:sz="4" w:space="0" w:color="auto"/>
              <w:bottom w:val="single" w:sz="4" w:space="0" w:color="auto"/>
              <w:right w:val="single" w:sz="4" w:space="0" w:color="auto"/>
            </w:tcBorders>
            <w:vAlign w:val="center"/>
          </w:tcPr>
          <w:p w14:paraId="4A233E40" w14:textId="77777777" w:rsidR="00CD4679" w:rsidRPr="00BE6653" w:rsidRDefault="00CD4679" w:rsidP="003D622D">
            <w:pPr>
              <w:jc w:val="center"/>
              <w:rPr>
                <w:rFonts w:ascii="Arial" w:hAnsi="Arial" w:cs="Arial"/>
                <w:sz w:val="18"/>
                <w:szCs w:val="18"/>
              </w:rPr>
            </w:pPr>
          </w:p>
        </w:tc>
      </w:tr>
      <w:tr w:rsidR="00CD4679" w:rsidRPr="00BE6653" w14:paraId="6811EF7E" w14:textId="77777777" w:rsidTr="003D622D">
        <w:trPr>
          <w:cantSplit/>
          <w:trHeight w:val="287"/>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1C2B24C"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14:45 – 15:00</w:t>
            </w:r>
          </w:p>
        </w:tc>
        <w:tc>
          <w:tcPr>
            <w:tcW w:w="4566" w:type="dxa"/>
            <w:tcBorders>
              <w:top w:val="single" w:sz="4" w:space="0" w:color="auto"/>
              <w:left w:val="single" w:sz="4" w:space="0" w:color="auto"/>
              <w:bottom w:val="single" w:sz="4" w:space="0" w:color="auto"/>
              <w:right w:val="single" w:sz="4" w:space="0" w:color="auto"/>
            </w:tcBorders>
            <w:vAlign w:val="center"/>
          </w:tcPr>
          <w:p w14:paraId="653EE739"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393958D7" w14:textId="77777777" w:rsidR="00CD4679" w:rsidRPr="00BE6653" w:rsidRDefault="00CD4679" w:rsidP="003D622D">
            <w:pPr>
              <w:jc w:val="center"/>
              <w:rPr>
                <w:rFonts w:ascii="Arial" w:hAnsi="Arial" w:cs="Arial"/>
                <w:sz w:val="18"/>
                <w:szCs w:val="18"/>
              </w:rPr>
            </w:pPr>
          </w:p>
        </w:tc>
      </w:tr>
      <w:tr w:rsidR="00CD4679" w:rsidRPr="00BE6653" w14:paraId="1C85D217" w14:textId="77777777" w:rsidTr="003D622D">
        <w:trPr>
          <w:cantSplit/>
          <w:trHeight w:val="273"/>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31DA83E"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15:00 – 16:00</w:t>
            </w:r>
          </w:p>
        </w:tc>
        <w:tc>
          <w:tcPr>
            <w:tcW w:w="4566" w:type="dxa"/>
            <w:tcBorders>
              <w:top w:val="single" w:sz="4" w:space="0" w:color="auto"/>
              <w:left w:val="single" w:sz="4" w:space="0" w:color="auto"/>
              <w:bottom w:val="single" w:sz="4" w:space="0" w:color="auto"/>
              <w:right w:val="single" w:sz="4" w:space="0" w:color="auto"/>
            </w:tcBorders>
            <w:vAlign w:val="center"/>
          </w:tcPr>
          <w:p w14:paraId="73CC027A"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Module 7: Tabletop Exercise </w:t>
            </w:r>
          </w:p>
        </w:tc>
        <w:tc>
          <w:tcPr>
            <w:tcW w:w="1417" w:type="dxa"/>
            <w:tcBorders>
              <w:top w:val="single" w:sz="4" w:space="0" w:color="auto"/>
              <w:left w:val="single" w:sz="4" w:space="0" w:color="auto"/>
              <w:bottom w:val="single" w:sz="4" w:space="0" w:color="auto"/>
              <w:right w:val="single" w:sz="4" w:space="0" w:color="auto"/>
            </w:tcBorders>
            <w:vAlign w:val="center"/>
          </w:tcPr>
          <w:p w14:paraId="7487E5BF" w14:textId="77777777" w:rsidR="00CD4679" w:rsidRPr="00BE6653" w:rsidRDefault="00CD4679" w:rsidP="003D622D">
            <w:pPr>
              <w:jc w:val="center"/>
              <w:rPr>
                <w:rFonts w:ascii="Arial" w:hAnsi="Arial" w:cs="Arial"/>
                <w:sz w:val="18"/>
                <w:szCs w:val="18"/>
              </w:rPr>
            </w:pPr>
          </w:p>
        </w:tc>
      </w:tr>
      <w:tr w:rsidR="00CD4679" w:rsidRPr="00BE6653" w14:paraId="3710F41E" w14:textId="77777777" w:rsidTr="003D622D">
        <w:trPr>
          <w:cantSplit/>
          <w:trHeight w:val="322"/>
        </w:trPr>
        <w:tc>
          <w:tcPr>
            <w:tcW w:w="8408" w:type="dxa"/>
            <w:gridSpan w:val="4"/>
            <w:tcBorders>
              <w:top w:val="single" w:sz="4" w:space="0" w:color="auto"/>
              <w:left w:val="single" w:sz="4" w:space="0" w:color="auto"/>
              <w:bottom w:val="single" w:sz="4" w:space="0" w:color="auto"/>
              <w:right w:val="single" w:sz="4" w:space="0" w:color="auto"/>
            </w:tcBorders>
            <w:shd w:val="clear" w:color="auto" w:fill="000090"/>
            <w:vAlign w:val="center"/>
          </w:tcPr>
          <w:p w14:paraId="54D98004" w14:textId="77777777" w:rsidR="00CD4679" w:rsidRPr="00BE6653" w:rsidRDefault="00CD4679" w:rsidP="003D622D">
            <w:pPr>
              <w:rPr>
                <w:rFonts w:ascii="Arial" w:hAnsi="Arial" w:cs="Arial"/>
                <w:sz w:val="18"/>
                <w:szCs w:val="18"/>
                <w:highlight w:val="blue"/>
              </w:rPr>
            </w:pPr>
            <w:r w:rsidRPr="00BE6653">
              <w:rPr>
                <w:rFonts w:ascii="Arial" w:hAnsi="Arial" w:cs="Arial"/>
                <w:b/>
                <w:sz w:val="18"/>
                <w:szCs w:val="18"/>
                <w:highlight w:val="darkBlue"/>
              </w:rPr>
              <w:t>DAY 4 Thursday February 21, 2019</w:t>
            </w:r>
          </w:p>
        </w:tc>
      </w:tr>
      <w:tr w:rsidR="00CD4679" w:rsidRPr="00BE6653" w14:paraId="46D75CFD"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2071F47F"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09:00 – 10:15</w:t>
            </w:r>
          </w:p>
        </w:tc>
        <w:tc>
          <w:tcPr>
            <w:tcW w:w="4566" w:type="dxa"/>
            <w:tcBorders>
              <w:top w:val="single" w:sz="4" w:space="0" w:color="auto"/>
              <w:left w:val="single" w:sz="4" w:space="0" w:color="auto"/>
              <w:bottom w:val="single" w:sz="4" w:space="0" w:color="auto"/>
              <w:right w:val="single" w:sz="4" w:space="0" w:color="auto"/>
            </w:tcBorders>
            <w:vAlign w:val="center"/>
          </w:tcPr>
          <w:p w14:paraId="4EBD7E8F" w14:textId="77777777" w:rsidR="00CD4679" w:rsidRPr="00BE6653" w:rsidRDefault="00CD4679" w:rsidP="003D622D">
            <w:pPr>
              <w:rPr>
                <w:rFonts w:ascii="Arial" w:hAnsi="Arial" w:cs="Arial"/>
                <w:sz w:val="18"/>
                <w:szCs w:val="18"/>
              </w:rPr>
            </w:pPr>
            <w:r w:rsidRPr="00BE6653">
              <w:rPr>
                <w:rFonts w:ascii="Arial" w:hAnsi="Arial" w:cs="Arial"/>
                <w:sz w:val="18"/>
                <w:szCs w:val="18"/>
              </w:rPr>
              <w:t xml:space="preserve">Tabletop Exercise </w:t>
            </w:r>
          </w:p>
        </w:tc>
        <w:tc>
          <w:tcPr>
            <w:tcW w:w="1417" w:type="dxa"/>
            <w:tcBorders>
              <w:top w:val="single" w:sz="4" w:space="0" w:color="auto"/>
              <w:left w:val="single" w:sz="4" w:space="0" w:color="auto"/>
              <w:bottom w:val="single" w:sz="4" w:space="0" w:color="auto"/>
              <w:right w:val="single" w:sz="4" w:space="0" w:color="auto"/>
            </w:tcBorders>
            <w:vAlign w:val="center"/>
          </w:tcPr>
          <w:p w14:paraId="56AD064B" w14:textId="77777777" w:rsidR="00CD4679" w:rsidRPr="00BE6653" w:rsidRDefault="00CD4679" w:rsidP="003D622D">
            <w:pPr>
              <w:jc w:val="center"/>
              <w:rPr>
                <w:rFonts w:ascii="Arial" w:hAnsi="Arial" w:cs="Arial"/>
                <w:sz w:val="18"/>
                <w:szCs w:val="18"/>
              </w:rPr>
            </w:pPr>
          </w:p>
        </w:tc>
      </w:tr>
      <w:tr w:rsidR="00CD4679" w:rsidRPr="00BE6653" w14:paraId="130BEE5F" w14:textId="77777777" w:rsidTr="003D622D">
        <w:trPr>
          <w:cantSplit/>
          <w:trHeight w:val="335"/>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F172569"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 xml:space="preserve"> 10:15 – 10:30</w:t>
            </w:r>
          </w:p>
        </w:tc>
        <w:tc>
          <w:tcPr>
            <w:tcW w:w="4566" w:type="dxa"/>
            <w:tcBorders>
              <w:top w:val="single" w:sz="4" w:space="0" w:color="auto"/>
              <w:left w:val="single" w:sz="4" w:space="0" w:color="auto"/>
              <w:bottom w:val="single" w:sz="4" w:space="0" w:color="auto"/>
              <w:right w:val="single" w:sz="4" w:space="0" w:color="auto"/>
            </w:tcBorders>
            <w:vAlign w:val="center"/>
          </w:tcPr>
          <w:p w14:paraId="4602FC45" w14:textId="77777777" w:rsidR="00CD4679" w:rsidRPr="00BE6653" w:rsidRDefault="00CD4679" w:rsidP="003D622D">
            <w:pPr>
              <w:rPr>
                <w:rFonts w:ascii="Arial" w:hAnsi="Arial" w:cs="Arial"/>
                <w:sz w:val="18"/>
                <w:szCs w:val="18"/>
              </w:rPr>
            </w:pPr>
            <w:r w:rsidRPr="00BE6653">
              <w:rPr>
                <w:rFonts w:ascii="Arial" w:hAnsi="Arial" w:cs="Arial"/>
                <w:sz w:val="18"/>
                <w:szCs w:val="18"/>
              </w:rPr>
              <w:t>Coffee &amp; Snack Break</w:t>
            </w:r>
          </w:p>
        </w:tc>
        <w:tc>
          <w:tcPr>
            <w:tcW w:w="1417" w:type="dxa"/>
            <w:tcBorders>
              <w:top w:val="single" w:sz="4" w:space="0" w:color="auto"/>
              <w:left w:val="single" w:sz="4" w:space="0" w:color="auto"/>
              <w:bottom w:val="single" w:sz="4" w:space="0" w:color="auto"/>
              <w:right w:val="single" w:sz="4" w:space="0" w:color="auto"/>
            </w:tcBorders>
            <w:vAlign w:val="center"/>
          </w:tcPr>
          <w:p w14:paraId="7B94B5B6" w14:textId="77777777" w:rsidR="00CD4679" w:rsidRPr="00BE6653" w:rsidRDefault="00CD4679" w:rsidP="003D622D">
            <w:pPr>
              <w:jc w:val="center"/>
              <w:rPr>
                <w:rFonts w:ascii="Arial" w:hAnsi="Arial" w:cs="Arial"/>
                <w:sz w:val="18"/>
                <w:szCs w:val="18"/>
              </w:rPr>
            </w:pPr>
          </w:p>
        </w:tc>
      </w:tr>
      <w:tr w:rsidR="00CD4679" w:rsidRPr="00BE6653" w14:paraId="2EB8C12D"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4BC471AD"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10:30 – 11:30</w:t>
            </w:r>
          </w:p>
        </w:tc>
        <w:tc>
          <w:tcPr>
            <w:tcW w:w="4566" w:type="dxa"/>
            <w:tcBorders>
              <w:top w:val="single" w:sz="4" w:space="0" w:color="auto"/>
              <w:left w:val="single" w:sz="4" w:space="0" w:color="auto"/>
              <w:bottom w:val="single" w:sz="4" w:space="0" w:color="auto"/>
              <w:right w:val="single" w:sz="4" w:space="0" w:color="auto"/>
            </w:tcBorders>
            <w:vAlign w:val="center"/>
          </w:tcPr>
          <w:p w14:paraId="4A49D868" w14:textId="77777777" w:rsidR="00CD4679" w:rsidRPr="00BE6653" w:rsidRDefault="00CD4679" w:rsidP="003D622D">
            <w:pPr>
              <w:rPr>
                <w:rFonts w:ascii="Arial" w:hAnsi="Arial" w:cs="Arial"/>
                <w:sz w:val="18"/>
                <w:szCs w:val="18"/>
              </w:rPr>
            </w:pPr>
            <w:r w:rsidRPr="00BE6653">
              <w:rPr>
                <w:rFonts w:ascii="Arial" w:hAnsi="Arial" w:cs="Arial"/>
                <w:sz w:val="18"/>
                <w:szCs w:val="18"/>
              </w:rPr>
              <w:t>Tabletop Exercise</w:t>
            </w:r>
          </w:p>
        </w:tc>
        <w:tc>
          <w:tcPr>
            <w:tcW w:w="1417" w:type="dxa"/>
            <w:tcBorders>
              <w:top w:val="single" w:sz="4" w:space="0" w:color="auto"/>
              <w:left w:val="single" w:sz="4" w:space="0" w:color="auto"/>
              <w:bottom w:val="single" w:sz="4" w:space="0" w:color="auto"/>
              <w:right w:val="single" w:sz="4" w:space="0" w:color="auto"/>
            </w:tcBorders>
            <w:vAlign w:val="center"/>
          </w:tcPr>
          <w:p w14:paraId="0DFFF077" w14:textId="77777777" w:rsidR="00CD4679" w:rsidRPr="00BE6653" w:rsidRDefault="00CD4679" w:rsidP="003D622D">
            <w:pPr>
              <w:jc w:val="center"/>
              <w:rPr>
                <w:rFonts w:ascii="Arial" w:hAnsi="Arial" w:cs="Arial"/>
                <w:sz w:val="18"/>
                <w:szCs w:val="18"/>
              </w:rPr>
            </w:pPr>
          </w:p>
        </w:tc>
      </w:tr>
      <w:tr w:rsidR="00CD4679" w:rsidRPr="00BE6653" w14:paraId="6D9309A0"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00D79AD1"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11:30 – 12:30</w:t>
            </w:r>
          </w:p>
        </w:tc>
        <w:tc>
          <w:tcPr>
            <w:tcW w:w="4566" w:type="dxa"/>
            <w:tcBorders>
              <w:top w:val="single" w:sz="4" w:space="0" w:color="auto"/>
              <w:left w:val="single" w:sz="4" w:space="0" w:color="auto"/>
              <w:bottom w:val="single" w:sz="4" w:space="0" w:color="auto"/>
              <w:right w:val="single" w:sz="4" w:space="0" w:color="auto"/>
            </w:tcBorders>
            <w:vAlign w:val="center"/>
          </w:tcPr>
          <w:p w14:paraId="6A5AF1A1" w14:textId="77777777" w:rsidR="00CD4679" w:rsidRPr="00BE6653" w:rsidRDefault="00CD4679" w:rsidP="003D622D">
            <w:pPr>
              <w:rPr>
                <w:rFonts w:ascii="Arial" w:hAnsi="Arial" w:cs="Arial"/>
                <w:sz w:val="18"/>
                <w:szCs w:val="18"/>
              </w:rPr>
            </w:pPr>
            <w:r w:rsidRPr="00BE6653">
              <w:rPr>
                <w:rFonts w:ascii="Arial" w:hAnsi="Arial" w:cs="Arial"/>
                <w:sz w:val="18"/>
                <w:szCs w:val="18"/>
              </w:rPr>
              <w:t>Lunch Break</w:t>
            </w:r>
          </w:p>
        </w:tc>
        <w:tc>
          <w:tcPr>
            <w:tcW w:w="1417" w:type="dxa"/>
            <w:tcBorders>
              <w:top w:val="single" w:sz="4" w:space="0" w:color="auto"/>
              <w:left w:val="single" w:sz="4" w:space="0" w:color="auto"/>
              <w:bottom w:val="single" w:sz="4" w:space="0" w:color="auto"/>
              <w:right w:val="single" w:sz="4" w:space="0" w:color="auto"/>
            </w:tcBorders>
            <w:vAlign w:val="center"/>
          </w:tcPr>
          <w:p w14:paraId="3DF4A60D" w14:textId="77777777" w:rsidR="00CD4679" w:rsidRPr="00BE6653" w:rsidRDefault="00CD4679" w:rsidP="003D622D">
            <w:pPr>
              <w:jc w:val="center"/>
              <w:rPr>
                <w:rFonts w:ascii="Arial" w:hAnsi="Arial" w:cs="Arial"/>
                <w:sz w:val="18"/>
                <w:szCs w:val="18"/>
              </w:rPr>
            </w:pPr>
          </w:p>
        </w:tc>
      </w:tr>
      <w:tr w:rsidR="00CD4679" w:rsidRPr="00BE6653" w14:paraId="051ECCDF" w14:textId="77777777" w:rsidTr="003D622D">
        <w:trPr>
          <w:cantSplit/>
          <w:trHeight w:val="322"/>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CE53536" w14:textId="77777777" w:rsidR="00CD4679" w:rsidRPr="00BE6653" w:rsidRDefault="00CD4679" w:rsidP="003D622D">
            <w:pPr>
              <w:jc w:val="center"/>
              <w:rPr>
                <w:rFonts w:ascii="Arial" w:hAnsi="Arial" w:cs="Arial"/>
                <w:color w:val="0000FF"/>
                <w:sz w:val="18"/>
                <w:szCs w:val="18"/>
              </w:rPr>
            </w:pPr>
            <w:r w:rsidRPr="00BE6653">
              <w:rPr>
                <w:rFonts w:ascii="Arial" w:hAnsi="Arial" w:cs="Arial"/>
                <w:color w:val="0000FF"/>
                <w:sz w:val="18"/>
                <w:szCs w:val="18"/>
              </w:rPr>
              <w:t>13:30 – 14:00</w:t>
            </w:r>
          </w:p>
        </w:tc>
        <w:tc>
          <w:tcPr>
            <w:tcW w:w="4566" w:type="dxa"/>
            <w:tcBorders>
              <w:top w:val="single" w:sz="4" w:space="0" w:color="auto"/>
              <w:left w:val="single" w:sz="4" w:space="0" w:color="auto"/>
              <w:bottom w:val="single" w:sz="4" w:space="0" w:color="auto"/>
              <w:right w:val="single" w:sz="4" w:space="0" w:color="auto"/>
            </w:tcBorders>
            <w:vAlign w:val="center"/>
          </w:tcPr>
          <w:p w14:paraId="40373CA6" w14:textId="77777777" w:rsidR="00CD4679" w:rsidRPr="00BE6653" w:rsidRDefault="00CD4679" w:rsidP="003D622D">
            <w:pPr>
              <w:rPr>
                <w:rFonts w:ascii="Arial" w:hAnsi="Arial" w:cs="Arial"/>
                <w:sz w:val="18"/>
                <w:szCs w:val="18"/>
              </w:rPr>
            </w:pPr>
            <w:r w:rsidRPr="00BE6653">
              <w:rPr>
                <w:rFonts w:ascii="Arial" w:hAnsi="Arial" w:cs="Arial"/>
                <w:sz w:val="18"/>
                <w:szCs w:val="18"/>
              </w:rPr>
              <w:t>Graduation and Presentation of Certificates</w:t>
            </w:r>
          </w:p>
        </w:tc>
        <w:tc>
          <w:tcPr>
            <w:tcW w:w="1417" w:type="dxa"/>
            <w:tcBorders>
              <w:top w:val="single" w:sz="4" w:space="0" w:color="auto"/>
              <w:left w:val="single" w:sz="4" w:space="0" w:color="auto"/>
              <w:bottom w:val="single" w:sz="4" w:space="0" w:color="auto"/>
              <w:right w:val="single" w:sz="4" w:space="0" w:color="auto"/>
            </w:tcBorders>
            <w:vAlign w:val="center"/>
          </w:tcPr>
          <w:p w14:paraId="221E7297" w14:textId="77777777" w:rsidR="00CD4679" w:rsidRPr="00BE6653" w:rsidRDefault="00CD4679" w:rsidP="003D622D">
            <w:pPr>
              <w:jc w:val="center"/>
              <w:rPr>
                <w:rFonts w:ascii="Arial" w:hAnsi="Arial" w:cs="Arial"/>
                <w:sz w:val="18"/>
                <w:szCs w:val="18"/>
              </w:rPr>
            </w:pPr>
          </w:p>
        </w:tc>
      </w:tr>
    </w:tbl>
    <w:p w14:paraId="56C084BC" w14:textId="77777777" w:rsidR="00CD4679" w:rsidRDefault="00CD4679" w:rsidP="00247887">
      <w:pPr>
        <w:pStyle w:val="BodyText"/>
      </w:pPr>
    </w:p>
    <w:p w14:paraId="560DAE62" w14:textId="77777777" w:rsidR="000E18DB" w:rsidRDefault="000E18DB" w:rsidP="00356AD7">
      <w:pPr>
        <w:pStyle w:val="Heading1"/>
      </w:pPr>
      <w:bookmarkStart w:id="89" w:name="_Toc528315321"/>
      <w:bookmarkStart w:id="90" w:name="_Toc510623816"/>
      <w:bookmarkStart w:id="91" w:name="_Toc42071531"/>
      <w:bookmarkStart w:id="92" w:name="_Hlk497470037"/>
      <w:bookmarkEnd w:id="82"/>
      <w:r>
        <w:lastRenderedPageBreak/>
        <w:t>Recommendations</w:t>
      </w:r>
      <w:bookmarkEnd w:id="89"/>
      <w:bookmarkEnd w:id="90"/>
      <w:bookmarkEnd w:id="91"/>
    </w:p>
    <w:p w14:paraId="01EF35EE" w14:textId="6D5FFFFA" w:rsidR="001546D4" w:rsidRDefault="001546D4" w:rsidP="000E18DB">
      <w:pPr>
        <w:pStyle w:val="BodyText"/>
        <w:rPr>
          <w:color w:val="000000" w:themeColor="text1"/>
        </w:rPr>
      </w:pPr>
      <w:r w:rsidRPr="001546D4">
        <w:rPr>
          <w:color w:val="000000" w:themeColor="text1"/>
        </w:rPr>
        <w:t xml:space="preserve">Once </w:t>
      </w:r>
      <w:r>
        <w:rPr>
          <w:color w:val="000000" w:themeColor="text1"/>
        </w:rPr>
        <w:t xml:space="preserve">the IRT Course Design Document is approved by ORS HQ personnel, the IRT development team will revise the existing IRT course implementing the recommended changes. </w:t>
      </w:r>
    </w:p>
    <w:p w14:paraId="16EC1DFF" w14:textId="547BD612" w:rsidR="001546D4" w:rsidRPr="001546D4" w:rsidRDefault="001546D4" w:rsidP="000E18DB">
      <w:pPr>
        <w:pStyle w:val="BodyText"/>
        <w:rPr>
          <w:color w:val="000000" w:themeColor="text1"/>
        </w:rPr>
      </w:pPr>
      <w:r>
        <w:rPr>
          <w:color w:val="000000" w:themeColor="text1"/>
        </w:rPr>
        <w:t xml:space="preserve">The new course will reflect the version control identifier IRT version 2.0. The course will be placed on a two-year review cycle to modify as necessary. </w:t>
      </w:r>
    </w:p>
    <w:p w14:paraId="069665FF" w14:textId="11F01BD5" w:rsidR="002E406E" w:rsidRDefault="002E406E" w:rsidP="000E18DB">
      <w:pPr>
        <w:pStyle w:val="BodyText"/>
        <w:rPr>
          <w:color w:val="C00000"/>
        </w:rPr>
      </w:pPr>
    </w:p>
    <w:p w14:paraId="436884EF" w14:textId="6AAF0D54" w:rsidR="002E406E" w:rsidRDefault="002E406E" w:rsidP="001546D4">
      <w:pPr>
        <w:pStyle w:val="Heading2"/>
        <w:ind w:left="630"/>
      </w:pPr>
      <w:bookmarkStart w:id="93" w:name="_Toc42071532"/>
      <w:r>
        <w:t>Path Forward</w:t>
      </w:r>
      <w:bookmarkEnd w:id="93"/>
    </w:p>
    <w:p w14:paraId="12D7E1BE" w14:textId="3D4A9184" w:rsidR="00CD4679" w:rsidRDefault="00BE45FE" w:rsidP="00CD4679">
      <w:pPr>
        <w:tabs>
          <w:tab w:val="left" w:pos="900"/>
        </w:tabs>
        <w:spacing w:before="120" w:after="120" w:line="240" w:lineRule="auto"/>
      </w:pPr>
      <w:r>
        <w:t>After the revision of t</w:t>
      </w:r>
      <w:r w:rsidR="001546D4">
        <w:t xml:space="preserve">he IRT Course review team will continue to explore </w:t>
      </w:r>
      <w:r w:rsidR="00402C17">
        <w:t>web-based</w:t>
      </w:r>
      <w:r w:rsidR="001546D4">
        <w:t xml:space="preserve"> training options and will provide recommendation to ORS HQ</w:t>
      </w:r>
      <w:r>
        <w:t xml:space="preserve"> on recommendations. </w:t>
      </w:r>
    </w:p>
    <w:p w14:paraId="38DF859F" w14:textId="77777777" w:rsidR="006627D3" w:rsidRPr="000E18DB" w:rsidRDefault="006627D3" w:rsidP="000E18DB">
      <w:pPr>
        <w:pStyle w:val="BodyText"/>
        <w:rPr>
          <w:color w:val="C00000"/>
        </w:rPr>
      </w:pPr>
    </w:p>
    <w:p w14:paraId="7EC09D4B" w14:textId="4725274F" w:rsidR="000E18DB" w:rsidRPr="002E0EEC" w:rsidRDefault="002E0EEC" w:rsidP="000E18DB">
      <w:pPr>
        <w:pStyle w:val="BodyText"/>
        <w:rPr>
          <w:color w:val="C00000"/>
        </w:rPr>
      </w:pPr>
      <w:bookmarkStart w:id="94" w:name="_Toc493240193"/>
      <w:bookmarkEnd w:id="92"/>
      <w:r>
        <w:rPr>
          <w:color w:val="C00000"/>
        </w:rPr>
        <w:t xml:space="preserve"> </w:t>
      </w:r>
    </w:p>
    <w:p w14:paraId="3E5F4420" w14:textId="09FF3056" w:rsidR="000E18DB" w:rsidRDefault="000E18DB" w:rsidP="00356AD7">
      <w:pPr>
        <w:pStyle w:val="HeadwTOCno"/>
        <w:rPr>
          <w:sz w:val="28"/>
        </w:rPr>
      </w:pPr>
      <w:bookmarkStart w:id="95" w:name="_Toc528315323"/>
      <w:bookmarkStart w:id="96" w:name="_Toc510623818"/>
      <w:bookmarkStart w:id="97" w:name="_Toc42071533"/>
      <w:r>
        <w:lastRenderedPageBreak/>
        <w:t>Project Team</w:t>
      </w:r>
      <w:bookmarkEnd w:id="94"/>
      <w:bookmarkEnd w:id="95"/>
      <w:bookmarkEnd w:id="96"/>
      <w:bookmarkEnd w:id="97"/>
    </w:p>
    <w:p w14:paraId="038C631D" w14:textId="3FBFA7CB" w:rsidR="000E18DB" w:rsidRDefault="000E18DB" w:rsidP="00247887">
      <w:pPr>
        <w:pStyle w:val="BodyText"/>
      </w:pPr>
      <w:bookmarkStart w:id="98" w:name="courserefs"/>
      <w:bookmarkEnd w:id="98"/>
    </w:p>
    <w:tbl>
      <w:tblPr>
        <w:tblStyle w:val="TableGrid"/>
        <w:tblW w:w="0" w:type="auto"/>
        <w:tblLook w:val="04A0" w:firstRow="1" w:lastRow="0" w:firstColumn="1" w:lastColumn="0" w:noHBand="0" w:noVBand="1"/>
      </w:tblPr>
      <w:tblGrid>
        <w:gridCol w:w="3116"/>
        <w:gridCol w:w="3989"/>
        <w:gridCol w:w="2245"/>
      </w:tblGrid>
      <w:tr w:rsidR="009875C2" w:rsidRPr="009875C2" w14:paraId="6791B0C8" w14:textId="77777777" w:rsidTr="009875C2">
        <w:tc>
          <w:tcPr>
            <w:tcW w:w="3116" w:type="dxa"/>
            <w:shd w:val="clear" w:color="auto" w:fill="1F497D" w:themeFill="text2"/>
          </w:tcPr>
          <w:p w14:paraId="08353AD1" w14:textId="77777777" w:rsidR="009875C2" w:rsidRPr="009875C2" w:rsidRDefault="009875C2" w:rsidP="00F450CE">
            <w:pPr>
              <w:spacing w:after="60"/>
              <w:rPr>
                <w:b/>
                <w:color w:val="FFFFFF" w:themeColor="background1"/>
                <w:szCs w:val="56"/>
              </w:rPr>
            </w:pPr>
            <w:r w:rsidRPr="009875C2">
              <w:rPr>
                <w:b/>
                <w:color w:val="FFFFFF" w:themeColor="background1"/>
                <w:szCs w:val="56"/>
              </w:rPr>
              <w:t xml:space="preserve">Name </w:t>
            </w:r>
          </w:p>
        </w:tc>
        <w:tc>
          <w:tcPr>
            <w:tcW w:w="3989" w:type="dxa"/>
            <w:shd w:val="clear" w:color="auto" w:fill="1F497D" w:themeFill="text2"/>
          </w:tcPr>
          <w:p w14:paraId="7D1E288F" w14:textId="77777777" w:rsidR="009875C2" w:rsidRPr="009875C2" w:rsidRDefault="009875C2" w:rsidP="00F450CE">
            <w:pPr>
              <w:spacing w:after="60"/>
              <w:rPr>
                <w:b/>
                <w:color w:val="FFFFFF" w:themeColor="background1"/>
                <w:szCs w:val="56"/>
              </w:rPr>
            </w:pPr>
            <w:r w:rsidRPr="009875C2">
              <w:rPr>
                <w:b/>
                <w:color w:val="FFFFFF" w:themeColor="background1"/>
                <w:szCs w:val="56"/>
              </w:rPr>
              <w:t xml:space="preserve">Function </w:t>
            </w:r>
          </w:p>
        </w:tc>
        <w:tc>
          <w:tcPr>
            <w:tcW w:w="2245" w:type="dxa"/>
            <w:shd w:val="clear" w:color="auto" w:fill="1F497D" w:themeFill="text2"/>
          </w:tcPr>
          <w:p w14:paraId="0906DE7A" w14:textId="77777777" w:rsidR="009875C2" w:rsidRPr="009875C2" w:rsidRDefault="009875C2" w:rsidP="00F450CE">
            <w:pPr>
              <w:spacing w:after="60"/>
              <w:rPr>
                <w:b/>
                <w:color w:val="FFFFFF" w:themeColor="background1"/>
                <w:szCs w:val="56"/>
              </w:rPr>
            </w:pPr>
            <w:r w:rsidRPr="009875C2">
              <w:rPr>
                <w:b/>
                <w:color w:val="FFFFFF" w:themeColor="background1"/>
                <w:szCs w:val="56"/>
              </w:rPr>
              <w:t xml:space="preserve">Lab </w:t>
            </w:r>
          </w:p>
        </w:tc>
      </w:tr>
      <w:tr w:rsidR="009875C2" w14:paraId="337ABC0B" w14:textId="77777777" w:rsidTr="00F450CE">
        <w:tc>
          <w:tcPr>
            <w:tcW w:w="3116" w:type="dxa"/>
          </w:tcPr>
          <w:p w14:paraId="5B37C6EA"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Charlie Lopez </w:t>
            </w:r>
          </w:p>
        </w:tc>
        <w:tc>
          <w:tcPr>
            <w:tcW w:w="3989" w:type="dxa"/>
          </w:tcPr>
          <w:p w14:paraId="05D6EC2F"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Project Lead – Subject Matter Expert</w:t>
            </w:r>
          </w:p>
        </w:tc>
        <w:tc>
          <w:tcPr>
            <w:tcW w:w="2245" w:type="dxa"/>
          </w:tcPr>
          <w:p w14:paraId="212F6D24"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SNL</w:t>
            </w:r>
          </w:p>
        </w:tc>
      </w:tr>
      <w:tr w:rsidR="009875C2" w14:paraId="6DA52D49" w14:textId="77777777" w:rsidTr="00F450CE">
        <w:tc>
          <w:tcPr>
            <w:tcW w:w="3116" w:type="dxa"/>
          </w:tcPr>
          <w:p w14:paraId="068CD428"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Carrie O’Hara </w:t>
            </w:r>
          </w:p>
        </w:tc>
        <w:tc>
          <w:tcPr>
            <w:tcW w:w="3989" w:type="dxa"/>
          </w:tcPr>
          <w:p w14:paraId="63B3B40F"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Instructional Designer </w:t>
            </w:r>
          </w:p>
        </w:tc>
        <w:tc>
          <w:tcPr>
            <w:tcW w:w="2245" w:type="dxa"/>
          </w:tcPr>
          <w:p w14:paraId="000F7FC4"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SNL</w:t>
            </w:r>
          </w:p>
        </w:tc>
      </w:tr>
      <w:tr w:rsidR="009875C2" w14:paraId="55CEE62D" w14:textId="77777777" w:rsidTr="00F450CE">
        <w:tc>
          <w:tcPr>
            <w:tcW w:w="3116" w:type="dxa"/>
          </w:tcPr>
          <w:p w14:paraId="74C7345E"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Ava Harvey </w:t>
            </w:r>
          </w:p>
        </w:tc>
        <w:tc>
          <w:tcPr>
            <w:tcW w:w="3989" w:type="dxa"/>
          </w:tcPr>
          <w:p w14:paraId="1930E287"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Instructional Design Support</w:t>
            </w:r>
          </w:p>
        </w:tc>
        <w:tc>
          <w:tcPr>
            <w:tcW w:w="2245" w:type="dxa"/>
          </w:tcPr>
          <w:p w14:paraId="036F0992"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ORNL</w:t>
            </w:r>
          </w:p>
        </w:tc>
      </w:tr>
      <w:tr w:rsidR="009875C2" w14:paraId="1A6BEC91" w14:textId="77777777" w:rsidTr="00F450CE">
        <w:tc>
          <w:tcPr>
            <w:tcW w:w="3116" w:type="dxa"/>
          </w:tcPr>
          <w:p w14:paraId="7D6138C4"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Tony Burdick </w:t>
            </w:r>
          </w:p>
        </w:tc>
        <w:tc>
          <w:tcPr>
            <w:tcW w:w="3989" w:type="dxa"/>
          </w:tcPr>
          <w:p w14:paraId="15CBB10A"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Subject Matter Expert</w:t>
            </w:r>
          </w:p>
        </w:tc>
        <w:tc>
          <w:tcPr>
            <w:tcW w:w="2245" w:type="dxa"/>
          </w:tcPr>
          <w:p w14:paraId="42538D99"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LLNL</w:t>
            </w:r>
          </w:p>
        </w:tc>
      </w:tr>
      <w:tr w:rsidR="009875C2" w14:paraId="2DAD2A16" w14:textId="77777777" w:rsidTr="00F450CE">
        <w:tc>
          <w:tcPr>
            <w:tcW w:w="3116" w:type="dxa"/>
          </w:tcPr>
          <w:p w14:paraId="395F432E"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Gerald Anderson </w:t>
            </w:r>
          </w:p>
        </w:tc>
        <w:tc>
          <w:tcPr>
            <w:tcW w:w="3989" w:type="dxa"/>
          </w:tcPr>
          <w:p w14:paraId="16A100A6"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Subject Matter Expert </w:t>
            </w:r>
          </w:p>
        </w:tc>
        <w:tc>
          <w:tcPr>
            <w:tcW w:w="2245" w:type="dxa"/>
          </w:tcPr>
          <w:p w14:paraId="39A297FA"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PNNL</w:t>
            </w:r>
          </w:p>
        </w:tc>
      </w:tr>
      <w:tr w:rsidR="009875C2" w14:paraId="2DB447EC" w14:textId="77777777" w:rsidTr="00F450CE">
        <w:tc>
          <w:tcPr>
            <w:tcW w:w="3116" w:type="dxa"/>
          </w:tcPr>
          <w:p w14:paraId="673466C8"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Doug Day</w:t>
            </w:r>
          </w:p>
        </w:tc>
        <w:tc>
          <w:tcPr>
            <w:tcW w:w="3989" w:type="dxa"/>
          </w:tcPr>
          <w:p w14:paraId="6057E9DC"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Subject Matter Expert </w:t>
            </w:r>
          </w:p>
        </w:tc>
        <w:tc>
          <w:tcPr>
            <w:tcW w:w="2245" w:type="dxa"/>
          </w:tcPr>
          <w:p w14:paraId="27B389A5" w14:textId="77777777" w:rsidR="009875C2" w:rsidRPr="009875C2" w:rsidRDefault="009875C2" w:rsidP="00F450CE">
            <w:pPr>
              <w:spacing w:after="60"/>
              <w:rPr>
                <w:bCs/>
                <w:color w:val="000000" w:themeColor="text1"/>
                <w:sz w:val="18"/>
                <w:szCs w:val="52"/>
              </w:rPr>
            </w:pPr>
            <w:r w:rsidRPr="009875C2">
              <w:rPr>
                <w:bCs/>
                <w:color w:val="000000" w:themeColor="text1"/>
                <w:sz w:val="18"/>
                <w:szCs w:val="52"/>
              </w:rPr>
              <w:t xml:space="preserve">PNNL </w:t>
            </w:r>
          </w:p>
        </w:tc>
      </w:tr>
    </w:tbl>
    <w:p w14:paraId="3694DED4" w14:textId="77777777" w:rsidR="009875C2" w:rsidRDefault="009875C2" w:rsidP="00247887">
      <w:pPr>
        <w:pStyle w:val="BodyText"/>
      </w:pPr>
    </w:p>
    <w:sectPr w:rsidR="009875C2" w:rsidSect="00E11D0B">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B3BC3" w14:textId="77777777" w:rsidR="00062FFA" w:rsidRDefault="00062FFA">
      <w:pPr>
        <w:spacing w:after="0" w:line="240" w:lineRule="auto"/>
      </w:pPr>
      <w:r>
        <w:separator/>
      </w:r>
    </w:p>
  </w:endnote>
  <w:endnote w:type="continuationSeparator" w:id="0">
    <w:p w14:paraId="3891097F" w14:textId="77777777" w:rsidR="00062FFA" w:rsidRDefault="00062FFA">
      <w:pPr>
        <w:spacing w:after="0" w:line="240" w:lineRule="auto"/>
      </w:pPr>
      <w:r>
        <w:continuationSeparator/>
      </w:r>
    </w:p>
  </w:endnote>
  <w:endnote w:type="continuationNotice" w:id="1">
    <w:p w14:paraId="66924C67" w14:textId="77777777" w:rsidR="00062FFA" w:rsidRDefault="00062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5615E" w14:textId="77777777" w:rsidR="006B5695" w:rsidRDefault="006B5695" w:rsidP="0051541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3A2B" w14:textId="77A7356F" w:rsidR="006B5695" w:rsidRPr="007B6C32" w:rsidRDefault="006B5695" w:rsidP="00BB174F">
    <w:pPr>
      <w:pStyle w:val="Footer"/>
      <w:tabs>
        <w:tab w:val="clear" w:pos="4680"/>
      </w:tabs>
      <w:jc w:val="center"/>
      <w:rPr>
        <w:rFonts w:cs="Arial"/>
        <w:sz w:val="16"/>
        <w:szCs w:val="16"/>
      </w:rPr>
    </w:pPr>
    <w:bookmarkStart w:id="11" w:name="_Hlk526334976"/>
    <w:bookmarkStart w:id="12" w:name="_Hlk526334977"/>
    <w:bookmarkStart w:id="13" w:name="_Hlk526334978"/>
    <w:r>
      <w:rPr>
        <w:rFonts w:cs="Arial"/>
        <w:sz w:val="16"/>
        <w:szCs w:val="16"/>
      </w:rPr>
      <w:t>International Response Training</w:t>
    </w:r>
    <w:r w:rsidRPr="007B6C32">
      <w:rPr>
        <w:rFonts w:cs="Arial"/>
        <w:sz w:val="16"/>
        <w:szCs w:val="16"/>
      </w:rPr>
      <w:t xml:space="preserve">: </w:t>
    </w:r>
    <w:r w:rsidRPr="007B6C32">
      <w:rPr>
        <w:rFonts w:cs="Arial"/>
        <w:sz w:val="16"/>
        <w:szCs w:val="16"/>
      </w:rPr>
      <w:fldChar w:fldCharType="begin"/>
    </w:r>
    <w:r w:rsidRPr="007B6C32">
      <w:rPr>
        <w:rFonts w:cs="Arial"/>
        <w:sz w:val="16"/>
        <w:szCs w:val="16"/>
      </w:rPr>
      <w:instrText xml:space="preserve"> TITLE   \* MERGEFORMAT </w:instrText>
    </w:r>
    <w:r w:rsidRPr="007B6C32">
      <w:rPr>
        <w:rFonts w:cs="Arial"/>
        <w:sz w:val="16"/>
        <w:szCs w:val="16"/>
      </w:rPr>
      <w:fldChar w:fldCharType="separate"/>
    </w:r>
    <w:r>
      <w:rPr>
        <w:rFonts w:cs="Arial"/>
        <w:sz w:val="16"/>
        <w:szCs w:val="16"/>
      </w:rPr>
      <w:t>Design Document</w:t>
    </w:r>
    <w:r w:rsidRPr="007B6C32">
      <w:rPr>
        <w:rFonts w:cs="Arial"/>
        <w:sz w:val="16"/>
        <w:szCs w:val="16"/>
      </w:rPr>
      <w:fldChar w:fldCharType="end"/>
    </w:r>
  </w:p>
  <w:p w14:paraId="6BFE62B4" w14:textId="77777777" w:rsidR="006B5695" w:rsidRPr="007B6C32" w:rsidRDefault="006B5695" w:rsidP="00BB174F">
    <w:pPr>
      <w:pStyle w:val="Footer"/>
      <w:jc w:val="center"/>
    </w:pPr>
    <w:r w:rsidRPr="007B6C32">
      <w:rPr>
        <w:rFonts w:cs="Arial"/>
        <w:sz w:val="16"/>
        <w:szCs w:val="16"/>
      </w:rPr>
      <w:t xml:space="preserve">Page </w:t>
    </w:r>
    <w:r w:rsidRPr="007B6C32">
      <w:rPr>
        <w:rFonts w:cs="Arial"/>
        <w:sz w:val="16"/>
        <w:szCs w:val="16"/>
      </w:rPr>
      <w:fldChar w:fldCharType="begin"/>
    </w:r>
    <w:r w:rsidRPr="007B6C32">
      <w:rPr>
        <w:rFonts w:cs="Arial"/>
        <w:sz w:val="16"/>
        <w:szCs w:val="16"/>
      </w:rPr>
      <w:instrText xml:space="preserve"> PAGE  \* roman  \* MERGEFORMAT </w:instrText>
    </w:r>
    <w:r w:rsidRPr="007B6C32">
      <w:rPr>
        <w:rFonts w:cs="Arial"/>
        <w:sz w:val="16"/>
        <w:szCs w:val="16"/>
      </w:rPr>
      <w:fldChar w:fldCharType="separate"/>
    </w:r>
    <w:r w:rsidRPr="007B6C32">
      <w:rPr>
        <w:rFonts w:cs="Arial"/>
        <w:noProof/>
        <w:sz w:val="16"/>
        <w:szCs w:val="16"/>
      </w:rPr>
      <w:t>vi</w:t>
    </w:r>
    <w:r w:rsidRPr="007B6C32">
      <w:rPr>
        <w:rFonts w:cs="Arial"/>
        <w:sz w:val="16"/>
        <w:szCs w:val="16"/>
      </w:rPr>
      <w:fldChar w:fldCharType="end"/>
    </w:r>
  </w:p>
  <w:bookmarkEnd w:id="11"/>
  <w:bookmarkEnd w:id="12"/>
  <w:bookmarkEnd w:id="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2D58" w14:textId="66257A32" w:rsidR="006B5695" w:rsidRPr="00D135E9" w:rsidRDefault="006B5695">
    <w:pPr>
      <w:pStyle w:val="Footer"/>
      <w:jc w:val="center"/>
      <w:rPr>
        <w:sz w:val="20"/>
        <w:szCs w:val="20"/>
      </w:rPr>
    </w:pPr>
    <w:r>
      <w:tab/>
    </w:r>
    <w:r>
      <w:tab/>
    </w:r>
    <w:r>
      <w:tab/>
    </w:r>
    <w:r>
      <w:tab/>
    </w:r>
    <w:sdt>
      <w:sdtPr>
        <w:rPr>
          <w:sz w:val="20"/>
          <w:szCs w:val="20"/>
        </w:rPr>
        <w:id w:val="187673538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Pr="00D135E9">
              <w:rPr>
                <w:sz w:val="20"/>
                <w:szCs w:val="20"/>
              </w:rPr>
              <w:t xml:space="preserve">Page 1of </w:t>
            </w:r>
            <w:r w:rsidRPr="00D135E9">
              <w:rPr>
                <w:b/>
                <w:bCs/>
                <w:sz w:val="20"/>
                <w:szCs w:val="20"/>
              </w:rPr>
              <w:fldChar w:fldCharType="begin"/>
            </w:r>
            <w:r w:rsidRPr="00D135E9">
              <w:rPr>
                <w:b/>
                <w:bCs/>
                <w:sz w:val="20"/>
                <w:szCs w:val="20"/>
              </w:rPr>
              <w:instrText xml:space="preserve"> NUMPAGES  </w:instrText>
            </w:r>
            <w:r w:rsidRPr="00D135E9">
              <w:rPr>
                <w:b/>
                <w:bCs/>
                <w:sz w:val="20"/>
                <w:szCs w:val="20"/>
              </w:rPr>
              <w:fldChar w:fldCharType="separate"/>
            </w:r>
            <w:r w:rsidRPr="00D135E9">
              <w:rPr>
                <w:b/>
                <w:bCs/>
                <w:noProof/>
                <w:sz w:val="20"/>
                <w:szCs w:val="20"/>
              </w:rPr>
              <w:t>2</w:t>
            </w:r>
            <w:r w:rsidRPr="00D135E9">
              <w:rPr>
                <w:b/>
                <w:bCs/>
                <w:sz w:val="20"/>
                <w:szCs w:val="20"/>
              </w:rPr>
              <w:fldChar w:fldCharType="end"/>
            </w:r>
          </w:sdtContent>
        </w:sdt>
      </w:sdtContent>
    </w:sdt>
  </w:p>
  <w:p w14:paraId="1BD700DF" w14:textId="2E7D248C" w:rsidR="006B5695" w:rsidRPr="00C00AA3" w:rsidRDefault="006B5695" w:rsidP="00BB174F">
    <w:pPr>
      <w:pStyle w:val="Footer"/>
      <w:tabs>
        <w:tab w:val="clear" w:pos="4680"/>
        <w:tab w:val="clear" w:pos="9360"/>
        <w:tab w:val="right" w:pos="10170"/>
      </w:tabs>
      <w:rPr>
        <w:rFonts w:ascii="Arial" w:hAnsi="Arial" w:cs="Arial"/>
        <w:color w:val="000000" w:themeColor="tex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48DE" w14:textId="74601F31" w:rsidR="006B5695" w:rsidRPr="00186803" w:rsidRDefault="006B5695" w:rsidP="005E69A2">
    <w:pPr>
      <w:pStyle w:val="Footer"/>
      <w:tabs>
        <w:tab w:val="clear" w:pos="4680"/>
      </w:tabs>
      <w:ind w:right="440"/>
      <w:rPr>
        <w:rFonts w:ascii="Arial" w:hAnsi="Arial" w:cs="Arial"/>
        <w:sz w:val="16"/>
        <w:szCs w:val="16"/>
      </w:rPr>
    </w:pPr>
    <w:r w:rsidRPr="00186803">
      <w:rPr>
        <w:rFonts w:ascii="Arial" w:hAnsi="Arial" w:cs="Arial"/>
        <w:sz w:val="16"/>
        <w:szCs w:val="16"/>
      </w:rPr>
      <w:t xml:space="preserve">Page </w:t>
    </w:r>
    <w:r w:rsidRPr="00186803">
      <w:rPr>
        <w:rFonts w:ascii="Arial" w:hAnsi="Arial" w:cs="Arial"/>
        <w:b/>
        <w:bCs/>
        <w:sz w:val="16"/>
        <w:szCs w:val="16"/>
      </w:rPr>
      <w:fldChar w:fldCharType="begin"/>
    </w:r>
    <w:r w:rsidRPr="00186803">
      <w:rPr>
        <w:rFonts w:ascii="Arial" w:hAnsi="Arial" w:cs="Arial"/>
        <w:b/>
        <w:bCs/>
        <w:sz w:val="16"/>
        <w:szCs w:val="16"/>
      </w:rPr>
      <w:instrText xml:space="preserve"> PAGE </w:instrText>
    </w:r>
    <w:r w:rsidRPr="00186803">
      <w:rPr>
        <w:rFonts w:ascii="Arial" w:hAnsi="Arial" w:cs="Arial"/>
        <w:b/>
        <w:bCs/>
        <w:sz w:val="16"/>
        <w:szCs w:val="16"/>
      </w:rPr>
      <w:fldChar w:fldCharType="separate"/>
    </w:r>
    <w:r>
      <w:rPr>
        <w:rFonts w:ascii="Arial" w:hAnsi="Arial" w:cs="Arial"/>
        <w:b/>
        <w:bCs/>
        <w:noProof/>
        <w:sz w:val="16"/>
        <w:szCs w:val="16"/>
      </w:rPr>
      <w:t>16</w:t>
    </w:r>
    <w:r w:rsidRPr="00186803">
      <w:rPr>
        <w:rFonts w:ascii="Arial" w:hAnsi="Arial" w:cs="Arial"/>
        <w:b/>
        <w:bCs/>
        <w:sz w:val="16"/>
        <w:szCs w:val="16"/>
      </w:rPr>
      <w:fldChar w:fldCharType="end"/>
    </w:r>
    <w:r w:rsidRPr="00186803">
      <w:rPr>
        <w:rFonts w:ascii="Arial" w:hAnsi="Arial" w:cs="Arial"/>
        <w:sz w:val="16"/>
        <w:szCs w:val="16"/>
      </w:rPr>
      <w:t xml:space="preserve"> of </w:t>
    </w:r>
    <w:r w:rsidRPr="00186803">
      <w:rPr>
        <w:rFonts w:ascii="Arial" w:hAnsi="Arial" w:cs="Arial"/>
        <w:sz w:val="16"/>
        <w:szCs w:val="16"/>
      </w:rPr>
      <w:fldChar w:fldCharType="begin"/>
    </w:r>
    <w:r w:rsidRPr="00186803">
      <w:rPr>
        <w:rFonts w:ascii="Arial" w:hAnsi="Arial" w:cs="Arial"/>
        <w:sz w:val="16"/>
        <w:szCs w:val="16"/>
      </w:rPr>
      <w:instrText xml:space="preserve"> =</w:instrText>
    </w:r>
    <w:r w:rsidRPr="00186803">
      <w:rPr>
        <w:rFonts w:ascii="Arial" w:hAnsi="Arial" w:cs="Arial"/>
        <w:b/>
        <w:bCs/>
        <w:sz w:val="16"/>
        <w:szCs w:val="16"/>
      </w:rPr>
      <w:fldChar w:fldCharType="begin"/>
    </w:r>
    <w:r w:rsidRPr="00186803">
      <w:rPr>
        <w:rFonts w:ascii="Arial" w:hAnsi="Arial" w:cs="Arial"/>
        <w:b/>
        <w:bCs/>
        <w:sz w:val="16"/>
        <w:szCs w:val="16"/>
      </w:rPr>
      <w:instrText xml:space="preserve"> NUMPAGES  </w:instrText>
    </w:r>
    <w:r w:rsidRPr="00186803">
      <w:rPr>
        <w:rFonts w:ascii="Arial" w:hAnsi="Arial" w:cs="Arial"/>
        <w:b/>
        <w:bCs/>
        <w:sz w:val="16"/>
        <w:szCs w:val="16"/>
      </w:rPr>
      <w:fldChar w:fldCharType="separate"/>
    </w:r>
    <w:r>
      <w:rPr>
        <w:rFonts w:ascii="Arial" w:hAnsi="Arial" w:cs="Arial"/>
        <w:b/>
        <w:bCs/>
        <w:noProof/>
        <w:sz w:val="16"/>
        <w:szCs w:val="16"/>
      </w:rPr>
      <w:instrText>15</w:instrText>
    </w:r>
    <w:r w:rsidRPr="00186803">
      <w:rPr>
        <w:rFonts w:ascii="Arial" w:hAnsi="Arial" w:cs="Arial"/>
        <w:b/>
        <w:bCs/>
        <w:sz w:val="16"/>
        <w:szCs w:val="16"/>
      </w:rPr>
      <w:fldChar w:fldCharType="end"/>
    </w:r>
    <w:r w:rsidRPr="00186803">
      <w:rPr>
        <w:rFonts w:ascii="Arial" w:hAnsi="Arial" w:cs="Arial"/>
        <w:b/>
        <w:bCs/>
        <w:sz w:val="16"/>
        <w:szCs w:val="16"/>
      </w:rPr>
      <w:instrText>-6</w:instrText>
    </w:r>
    <w:r w:rsidRPr="00186803">
      <w:rPr>
        <w:rFonts w:ascii="Arial" w:hAnsi="Arial" w:cs="Arial"/>
        <w:sz w:val="16"/>
        <w:szCs w:val="16"/>
      </w:rPr>
      <w:instrText xml:space="preserve"> </w:instrText>
    </w:r>
    <w:r w:rsidRPr="00186803">
      <w:rPr>
        <w:rFonts w:ascii="Arial" w:hAnsi="Arial" w:cs="Arial"/>
        <w:sz w:val="16"/>
        <w:szCs w:val="16"/>
      </w:rPr>
      <w:fldChar w:fldCharType="separate"/>
    </w:r>
    <w:r>
      <w:rPr>
        <w:rFonts w:ascii="Arial" w:hAnsi="Arial" w:cs="Arial"/>
        <w:noProof/>
        <w:sz w:val="16"/>
        <w:szCs w:val="16"/>
      </w:rPr>
      <w:t>9</w:t>
    </w:r>
    <w:r w:rsidRPr="00186803">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t>Sabotage Protection:</w:t>
    </w:r>
    <w:r w:rsidRPr="00186803">
      <w:rPr>
        <w:rFonts w:ascii="Arial" w:hAnsi="Arial" w:cs="Arial"/>
        <w:sz w:val="16"/>
        <w:szCs w:val="16"/>
      </w:rPr>
      <w:t xml:space="preserve"> Design Document</w:t>
    </w:r>
  </w:p>
  <w:p w14:paraId="01994AFD" w14:textId="77777777" w:rsidR="006B5695" w:rsidRPr="00186803" w:rsidRDefault="006B5695" w:rsidP="005E69A2">
    <w:pPr>
      <w:pStyle w:val="Footer"/>
      <w:tabs>
        <w:tab w:val="clear" w:pos="4680"/>
      </w:tabs>
      <w:jc w:val="right"/>
      <w:rPr>
        <w:rFonts w:ascii="Arial" w:hAnsi="Arial" w:cs="Arial"/>
        <w:sz w:val="16"/>
        <w:szCs w:val="16"/>
      </w:rPr>
    </w:pPr>
    <w:r>
      <w:rPr>
        <w:rFonts w:ascii="Arial" w:hAnsi="Arial" w:cs="Arial"/>
        <w:sz w:val="16"/>
        <w:szCs w:val="16"/>
      </w:rPr>
      <w:t>SabProt</w:t>
    </w:r>
    <w:r w:rsidRPr="00186803">
      <w:rPr>
        <w:rFonts w:ascii="Arial" w:hAnsi="Arial" w:cs="Arial"/>
        <w:sz w:val="16"/>
        <w:szCs w:val="16"/>
      </w:rPr>
      <w:t>_v1.0_</w:t>
    </w:r>
    <w:r>
      <w:rPr>
        <w:rFonts w:ascii="Arial" w:hAnsi="Arial" w:cs="Arial"/>
        <w:sz w:val="16"/>
        <w:szCs w:val="16"/>
      </w:rPr>
      <w:t>170905</w:t>
    </w:r>
    <w:r w:rsidRPr="00186803">
      <w:rPr>
        <w:rFonts w:ascii="Arial" w:hAnsi="Arial" w:cs="Arial"/>
        <w:sz w:val="16"/>
        <w:szCs w:val="16"/>
      </w:rPr>
      <w:t>_DD</w:t>
    </w:r>
  </w:p>
  <w:p w14:paraId="70DE7352" w14:textId="77777777" w:rsidR="006B5695" w:rsidRDefault="006B5695"/>
  <w:p w14:paraId="20FAFF76" w14:textId="77777777" w:rsidR="006B5695" w:rsidRDefault="006B56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2BD7" w14:textId="72D6FD43" w:rsidR="006B5695" w:rsidRPr="00BA205A" w:rsidRDefault="006B5695" w:rsidP="00B24E4E">
    <w:pPr>
      <w:pStyle w:val="Footer"/>
      <w:tabs>
        <w:tab w:val="clear" w:pos="4680"/>
      </w:tabs>
      <w:jc w:val="center"/>
      <w:rPr>
        <w:rFonts w:ascii="Arial" w:hAnsi="Arial" w:cs="Arial"/>
        <w:sz w:val="16"/>
        <w:szCs w:val="16"/>
      </w:rPr>
    </w:pPr>
    <w:bookmarkStart w:id="99" w:name="_Hlk526334291"/>
    <w:bookmarkStart w:id="100" w:name="_Hlk526334292"/>
    <w:bookmarkStart w:id="101" w:name="_Hlk526334293"/>
    <w:r>
      <w:rPr>
        <w:rFonts w:ascii="Arial" w:hAnsi="Arial" w:cs="Arial"/>
        <w:sz w:val="16"/>
        <w:szCs w:val="16"/>
      </w:rPr>
      <w:t xml:space="preserve">International Response Training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Design Document</w:t>
    </w:r>
    <w:r>
      <w:rPr>
        <w:rFonts w:ascii="Arial" w:hAnsi="Arial" w:cs="Arial"/>
        <w:sz w:val="16"/>
        <w:szCs w:val="16"/>
      </w:rPr>
      <w:fldChar w:fldCharType="end"/>
    </w:r>
  </w:p>
  <w:p w14:paraId="4A95CE2B" w14:textId="77777777" w:rsidR="006B5695" w:rsidRPr="00AA062A" w:rsidRDefault="006B5695" w:rsidP="00B24E4E">
    <w:pPr>
      <w:pStyle w:val="Footer"/>
      <w:jc w:val="center"/>
    </w:pPr>
    <w:r w:rsidRPr="00251703">
      <w:rPr>
        <w:rFonts w:ascii="Arial" w:hAnsi="Arial" w:cs="Arial"/>
        <w:sz w:val="16"/>
        <w:szCs w:val="16"/>
      </w:rPr>
      <w:t xml:space="preserve">Page </w:t>
    </w:r>
    <w:r w:rsidRPr="00B24E4E">
      <w:rPr>
        <w:rFonts w:ascii="Arial" w:hAnsi="Arial" w:cs="Arial"/>
        <w:bCs/>
        <w:sz w:val="16"/>
        <w:szCs w:val="16"/>
      </w:rPr>
      <w:fldChar w:fldCharType="begin"/>
    </w:r>
    <w:r w:rsidRPr="00B24E4E">
      <w:rPr>
        <w:rFonts w:ascii="Arial" w:hAnsi="Arial" w:cs="Arial"/>
        <w:bCs/>
        <w:sz w:val="16"/>
        <w:szCs w:val="16"/>
      </w:rPr>
      <w:instrText xml:space="preserve"> PAGE  \* Arabic  \* MERGEFORMAT </w:instrText>
    </w:r>
    <w:r w:rsidRPr="00B24E4E">
      <w:rPr>
        <w:rFonts w:ascii="Arial" w:hAnsi="Arial" w:cs="Arial"/>
        <w:bCs/>
        <w:sz w:val="16"/>
        <w:szCs w:val="16"/>
      </w:rPr>
      <w:fldChar w:fldCharType="separate"/>
    </w:r>
    <w:r>
      <w:rPr>
        <w:rFonts w:ascii="Arial" w:hAnsi="Arial" w:cs="Arial"/>
        <w:bCs/>
        <w:noProof/>
        <w:sz w:val="16"/>
        <w:szCs w:val="16"/>
      </w:rPr>
      <w:t>8</w:t>
    </w:r>
    <w:r w:rsidRPr="00B24E4E">
      <w:rPr>
        <w:rFonts w:ascii="Arial" w:hAnsi="Arial" w:cs="Arial"/>
        <w:bCs/>
        <w:sz w:val="16"/>
        <w:szCs w:val="16"/>
      </w:rPr>
      <w:fldChar w:fldCharType="end"/>
    </w:r>
    <w:bookmarkEnd w:id="99"/>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280EE" w14:textId="77777777" w:rsidR="00062FFA" w:rsidRDefault="00062FFA">
      <w:pPr>
        <w:spacing w:after="0" w:line="240" w:lineRule="auto"/>
      </w:pPr>
      <w:r>
        <w:separator/>
      </w:r>
    </w:p>
  </w:footnote>
  <w:footnote w:type="continuationSeparator" w:id="0">
    <w:p w14:paraId="209FF60A" w14:textId="77777777" w:rsidR="00062FFA" w:rsidRDefault="00062FFA">
      <w:pPr>
        <w:spacing w:after="0" w:line="240" w:lineRule="auto"/>
      </w:pPr>
      <w:r>
        <w:continuationSeparator/>
      </w:r>
    </w:p>
  </w:footnote>
  <w:footnote w:type="continuationNotice" w:id="1">
    <w:p w14:paraId="4F238140" w14:textId="77777777" w:rsidR="00062FFA" w:rsidRDefault="00062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C9C5" w14:textId="268DF923" w:rsidR="006B5695" w:rsidRDefault="006B5695">
    <w:pPr>
      <w:pStyle w:val="Header"/>
    </w:pPr>
    <w:r>
      <w:rPr>
        <w:noProof/>
      </w:rPr>
      <w:drawing>
        <wp:anchor distT="0" distB="0" distL="114300" distR="114300" simplePos="0" relativeHeight="251659776" behindDoc="1" locked="0" layoutInCell="1" allowOverlap="1" wp14:anchorId="2F9B8790" wp14:editId="74F159BA">
          <wp:simplePos x="0" y="0"/>
          <wp:positionH relativeFrom="column">
            <wp:posOffset>5740400</wp:posOffset>
          </wp:positionH>
          <wp:positionV relativeFrom="paragraph">
            <wp:posOffset>88900</wp:posOffset>
          </wp:positionV>
          <wp:extent cx="950976" cy="365760"/>
          <wp:effectExtent l="0" t="0" r="1905" b="0"/>
          <wp:wrapTight wrapText="bothSides">
            <wp:wrapPolygon edited="0">
              <wp:start x="0" y="0"/>
              <wp:lineTo x="0" y="20250"/>
              <wp:lineTo x="21210" y="20250"/>
              <wp:lineTo x="212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SA-logo.png"/>
                  <pic:cNvPicPr/>
                </pic:nvPicPr>
                <pic:blipFill>
                  <a:blip r:embed="rId1">
                    <a:extLst>
                      <a:ext uri="{28A0092B-C50C-407E-A947-70E740481C1C}">
                        <a14:useLocalDpi xmlns:a14="http://schemas.microsoft.com/office/drawing/2010/main" val="0"/>
                      </a:ext>
                    </a:extLst>
                  </a:blip>
                  <a:stretch>
                    <a:fillRect/>
                  </a:stretch>
                </pic:blipFill>
                <pic:spPr>
                  <a:xfrm>
                    <a:off x="0" y="0"/>
                    <a:ext cx="950976" cy="365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F9DC" w14:textId="77777777" w:rsidR="006B5695" w:rsidRDefault="006B5695">
    <w:pPr>
      <w:pStyle w:val="Header"/>
    </w:pPr>
  </w:p>
  <w:p w14:paraId="6CA56EB2" w14:textId="77777777" w:rsidR="006B5695" w:rsidRDefault="006B5695"/>
  <w:p w14:paraId="21949395" w14:textId="77777777" w:rsidR="006B5695" w:rsidRDefault="006B56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ED15A" w14:textId="77777777" w:rsidR="006B5695" w:rsidRPr="00186803" w:rsidRDefault="006B5695" w:rsidP="00186803">
    <w:pPr>
      <w:pStyle w:val="Header"/>
    </w:pPr>
    <w:r w:rsidRPr="00A22B7A">
      <w:rPr>
        <w:noProof/>
      </w:rPr>
      <w:drawing>
        <wp:anchor distT="0" distB="0" distL="114300" distR="114300" simplePos="0" relativeHeight="251656704" behindDoc="0" locked="0" layoutInCell="1" allowOverlap="1" wp14:anchorId="60C941EC" wp14:editId="23F2EF06">
          <wp:simplePos x="0" y="0"/>
          <wp:positionH relativeFrom="margin">
            <wp:posOffset>0</wp:posOffset>
          </wp:positionH>
          <wp:positionV relativeFrom="topMargin">
            <wp:posOffset>354330</wp:posOffset>
          </wp:positionV>
          <wp:extent cx="548640" cy="548640"/>
          <wp:effectExtent l="0" t="0" r="3810" b="381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E logo darkened.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A22B7A">
      <w:rPr>
        <w:noProof/>
      </w:rPr>
      <w:drawing>
        <wp:anchor distT="0" distB="0" distL="114300" distR="114300" simplePos="0" relativeHeight="251657728" behindDoc="0" locked="0" layoutInCell="1" allowOverlap="1" wp14:anchorId="39C88F6C" wp14:editId="5E32FEB2">
          <wp:simplePos x="0" y="0"/>
          <wp:positionH relativeFrom="margin">
            <wp:posOffset>4664710</wp:posOffset>
          </wp:positionH>
          <wp:positionV relativeFrom="topMargin">
            <wp:posOffset>357327</wp:posOffset>
          </wp:positionV>
          <wp:extent cx="1188720" cy="45720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872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561D" w14:textId="77777777" w:rsidR="006B5695" w:rsidRDefault="006B5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0FF"/>
    <w:multiLevelType w:val="hybridMultilevel"/>
    <w:tmpl w:val="140C5F9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2E35BC"/>
    <w:multiLevelType w:val="hybridMultilevel"/>
    <w:tmpl w:val="FD1602E6"/>
    <w:lvl w:ilvl="0" w:tplc="70C0FFB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5D5"/>
    <w:multiLevelType w:val="hybridMultilevel"/>
    <w:tmpl w:val="7300578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1E59"/>
    <w:multiLevelType w:val="hybridMultilevel"/>
    <w:tmpl w:val="335A4B06"/>
    <w:lvl w:ilvl="0" w:tplc="3E5476F8">
      <w:start w:val="1"/>
      <w:numFmt w:val="bullet"/>
      <w:pStyle w:val="List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14719"/>
    <w:multiLevelType w:val="hybridMultilevel"/>
    <w:tmpl w:val="894A6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E25A85"/>
    <w:multiLevelType w:val="hybridMultilevel"/>
    <w:tmpl w:val="C3C4DB1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62F92"/>
    <w:multiLevelType w:val="hybridMultilevel"/>
    <w:tmpl w:val="867E2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9866C8"/>
    <w:multiLevelType w:val="hybridMultilevel"/>
    <w:tmpl w:val="9FDE95AA"/>
    <w:lvl w:ilvl="0" w:tplc="0EC4B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F17B49"/>
    <w:multiLevelType w:val="hybridMultilevel"/>
    <w:tmpl w:val="8D6C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703159"/>
    <w:multiLevelType w:val="hybridMultilevel"/>
    <w:tmpl w:val="A644F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51926"/>
    <w:multiLevelType w:val="hybridMultilevel"/>
    <w:tmpl w:val="CB02CA10"/>
    <w:lvl w:ilvl="0" w:tplc="6444D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E1B38"/>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34157"/>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C3FBD"/>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6F2716"/>
    <w:multiLevelType w:val="hybridMultilevel"/>
    <w:tmpl w:val="F5242036"/>
    <w:lvl w:ilvl="0" w:tplc="0C4C1A7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14D"/>
    <w:multiLevelType w:val="hybridMultilevel"/>
    <w:tmpl w:val="1AAA5D08"/>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684159"/>
    <w:multiLevelType w:val="hybridMultilevel"/>
    <w:tmpl w:val="6A0A9D8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2405F"/>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1A7947"/>
    <w:multiLevelType w:val="multilevel"/>
    <w:tmpl w:val="24786A4A"/>
    <w:lvl w:ilvl="0">
      <w:start w:val="1"/>
      <w:numFmt w:val="decimal"/>
      <w:pStyle w:val="Heading1"/>
      <w:lvlText w:val="%1.0"/>
      <w:lvlJc w:val="left"/>
      <w:pPr>
        <w:ind w:left="6480" w:hanging="360"/>
      </w:pPr>
      <w:rPr>
        <w:rFonts w:hint="default"/>
      </w:rPr>
    </w:lvl>
    <w:lvl w:ilvl="1">
      <w:start w:val="1"/>
      <w:numFmt w:val="decimal"/>
      <w:pStyle w:val="Heading2"/>
      <w:lvlText w:val="%1.%2"/>
      <w:lvlJc w:val="left"/>
      <w:pPr>
        <w:ind w:left="6606" w:hanging="576"/>
      </w:pPr>
      <w:rPr>
        <w:rFonts w:hint="default"/>
      </w:rPr>
    </w:lvl>
    <w:lvl w:ilvl="2">
      <w:start w:val="1"/>
      <w:numFmt w:val="decimal"/>
      <w:pStyle w:val="Heading3"/>
      <w:lvlText w:val="%1.%2.%3"/>
      <w:lvlJc w:val="left"/>
      <w:pPr>
        <w:ind w:left="6750" w:hanging="720"/>
      </w:pPr>
      <w:rPr>
        <w:rFonts w:hint="default"/>
        <w:color w:val="1F497D" w:themeColor="text2"/>
      </w:rPr>
    </w:lvl>
    <w:lvl w:ilvl="3">
      <w:start w:val="1"/>
      <w:numFmt w:val="decimal"/>
      <w:pStyle w:val="Heading4"/>
      <w:lvlText w:val="%1.%2.%3.%4"/>
      <w:lvlJc w:val="left"/>
      <w:pPr>
        <w:ind w:left="6894" w:hanging="864"/>
      </w:pPr>
      <w:rPr>
        <w:rFonts w:hint="default"/>
      </w:rPr>
    </w:lvl>
    <w:lvl w:ilvl="4">
      <w:start w:val="1"/>
      <w:numFmt w:val="decimal"/>
      <w:pStyle w:val="Heading5"/>
      <w:lvlText w:val="%1.%2.%3.%4.%5"/>
      <w:lvlJc w:val="left"/>
      <w:pPr>
        <w:ind w:left="7038" w:hanging="1008"/>
      </w:pPr>
      <w:rPr>
        <w:rFonts w:hint="default"/>
      </w:rPr>
    </w:lvl>
    <w:lvl w:ilvl="5">
      <w:start w:val="1"/>
      <w:numFmt w:val="decimal"/>
      <w:pStyle w:val="Heading6"/>
      <w:lvlText w:val="%1.%2.%3.%4.%5.%6"/>
      <w:lvlJc w:val="left"/>
      <w:pPr>
        <w:ind w:left="7182" w:hanging="1152"/>
      </w:pPr>
      <w:rPr>
        <w:rFonts w:hint="default"/>
      </w:rPr>
    </w:lvl>
    <w:lvl w:ilvl="6">
      <w:start w:val="1"/>
      <w:numFmt w:val="decimal"/>
      <w:pStyle w:val="Heading7"/>
      <w:lvlText w:val="%1.%2.%3.%4.%5.%6.%7"/>
      <w:lvlJc w:val="left"/>
      <w:pPr>
        <w:ind w:left="7326" w:hanging="1296"/>
      </w:pPr>
      <w:rPr>
        <w:rFonts w:hint="default"/>
      </w:rPr>
    </w:lvl>
    <w:lvl w:ilvl="7">
      <w:start w:val="1"/>
      <w:numFmt w:val="decimal"/>
      <w:pStyle w:val="Heading8"/>
      <w:lvlText w:val="%1.%2.%3.%4.%5.%6.%7.%8"/>
      <w:lvlJc w:val="left"/>
      <w:pPr>
        <w:ind w:left="7470" w:hanging="1440"/>
      </w:pPr>
      <w:rPr>
        <w:rFonts w:hint="default"/>
      </w:rPr>
    </w:lvl>
    <w:lvl w:ilvl="8">
      <w:start w:val="1"/>
      <w:numFmt w:val="decimal"/>
      <w:pStyle w:val="Heading9"/>
      <w:lvlText w:val="%1.%2.%3.%4.%5.%6.%7.%8.%9"/>
      <w:lvlJc w:val="left"/>
      <w:pPr>
        <w:ind w:left="7614" w:hanging="1584"/>
      </w:pPr>
      <w:rPr>
        <w:rFonts w:hint="default"/>
      </w:rPr>
    </w:lvl>
  </w:abstractNum>
  <w:abstractNum w:abstractNumId="19" w15:restartNumberingAfterBreak="0">
    <w:nsid w:val="504F34A2"/>
    <w:multiLevelType w:val="hybridMultilevel"/>
    <w:tmpl w:val="775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97234"/>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8C53E8"/>
    <w:multiLevelType w:val="hybridMultilevel"/>
    <w:tmpl w:val="76FA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309B5"/>
    <w:multiLevelType w:val="hybridMultilevel"/>
    <w:tmpl w:val="42E0FF26"/>
    <w:lvl w:ilvl="0" w:tplc="0EC4BE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BA5797"/>
    <w:multiLevelType w:val="multilevel"/>
    <w:tmpl w:val="233046B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10F4A8A"/>
    <w:multiLevelType w:val="hybridMultilevel"/>
    <w:tmpl w:val="BD842084"/>
    <w:lvl w:ilvl="0" w:tplc="00AC496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D52A8"/>
    <w:multiLevelType w:val="hybridMultilevel"/>
    <w:tmpl w:val="838C2F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3D17F4"/>
    <w:multiLevelType w:val="hybridMultilevel"/>
    <w:tmpl w:val="42EE1E3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A3FEA"/>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D04268"/>
    <w:multiLevelType w:val="hybridMultilevel"/>
    <w:tmpl w:val="9DAC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90069"/>
    <w:multiLevelType w:val="hybridMultilevel"/>
    <w:tmpl w:val="184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A3256"/>
    <w:multiLevelType w:val="hybridMultilevel"/>
    <w:tmpl w:val="859AE2BC"/>
    <w:lvl w:ilvl="0" w:tplc="0EC4B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EA06FB"/>
    <w:multiLevelType w:val="hybridMultilevel"/>
    <w:tmpl w:val="FB0A47FC"/>
    <w:lvl w:ilvl="0" w:tplc="7F72D340">
      <w:numFmt w:val="bullet"/>
      <w:lvlText w:val=""/>
      <w:lvlJc w:val="left"/>
      <w:pPr>
        <w:ind w:left="780" w:hanging="420"/>
      </w:pPr>
      <w:rPr>
        <w:rFonts w:ascii="Symbol" w:eastAsiaTheme="minorHAnsi" w:hAnsi="Symbol" w:cs="Times New Roman"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312A"/>
    <w:multiLevelType w:val="hybridMultilevel"/>
    <w:tmpl w:val="9E7C776C"/>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5947C3"/>
    <w:multiLevelType w:val="hybridMultilevel"/>
    <w:tmpl w:val="86C47C56"/>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9C20C3"/>
    <w:multiLevelType w:val="hybridMultilevel"/>
    <w:tmpl w:val="1AAA5D08"/>
    <w:lvl w:ilvl="0" w:tplc="0EC4B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23CAD"/>
    <w:multiLevelType w:val="hybridMultilevel"/>
    <w:tmpl w:val="DE843304"/>
    <w:lvl w:ilvl="0" w:tplc="A7A855BC">
      <w:start w:val="1"/>
      <w:numFmt w:val="decimal"/>
      <w:pStyle w:val="ListNumber2"/>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8F03A0"/>
    <w:multiLevelType w:val="hybridMultilevel"/>
    <w:tmpl w:val="6AEAF61C"/>
    <w:lvl w:ilvl="0" w:tplc="0EC4BE8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
  </w:num>
  <w:num w:numId="3">
    <w:abstractNumId w:val="24"/>
  </w:num>
  <w:num w:numId="4">
    <w:abstractNumId w:val="35"/>
  </w:num>
  <w:num w:numId="5">
    <w:abstractNumId w:val="1"/>
  </w:num>
  <w:num w:numId="6">
    <w:abstractNumId w:val="14"/>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9"/>
  </w:num>
  <w:num w:numId="9">
    <w:abstractNumId w:val="21"/>
  </w:num>
  <w:num w:numId="10">
    <w:abstractNumId w:val="10"/>
  </w:num>
  <w:num w:numId="11">
    <w:abstractNumId w:val="28"/>
  </w:num>
  <w:num w:numId="12">
    <w:abstractNumId w:val="23"/>
  </w:num>
  <w:num w:numId="13">
    <w:abstractNumId w:val="25"/>
  </w:num>
  <w:num w:numId="14">
    <w:abstractNumId w:val="8"/>
  </w:num>
  <w:num w:numId="15">
    <w:abstractNumId w:val="9"/>
  </w:num>
  <w:num w:numId="16">
    <w:abstractNumId w:val="27"/>
  </w:num>
  <w:num w:numId="17">
    <w:abstractNumId w:val="17"/>
  </w:num>
  <w:num w:numId="18">
    <w:abstractNumId w:val="20"/>
  </w:num>
  <w:num w:numId="19">
    <w:abstractNumId w:val="13"/>
  </w:num>
  <w:num w:numId="20">
    <w:abstractNumId w:val="34"/>
  </w:num>
  <w:num w:numId="21">
    <w:abstractNumId w:val="11"/>
  </w:num>
  <w:num w:numId="22">
    <w:abstractNumId w:val="19"/>
  </w:num>
  <w:num w:numId="23">
    <w:abstractNumId w:val="6"/>
  </w:num>
  <w:num w:numId="24">
    <w:abstractNumId w:val="4"/>
  </w:num>
  <w:num w:numId="25">
    <w:abstractNumId w:val="31"/>
  </w:num>
  <w:num w:numId="26">
    <w:abstractNumId w:val="0"/>
  </w:num>
  <w:num w:numId="27">
    <w:abstractNumId w:val="5"/>
  </w:num>
  <w:num w:numId="28">
    <w:abstractNumId w:val="16"/>
  </w:num>
  <w:num w:numId="29">
    <w:abstractNumId w:val="33"/>
  </w:num>
  <w:num w:numId="30">
    <w:abstractNumId w:val="22"/>
  </w:num>
  <w:num w:numId="31">
    <w:abstractNumId w:val="36"/>
  </w:num>
  <w:num w:numId="32">
    <w:abstractNumId w:val="32"/>
  </w:num>
  <w:num w:numId="33">
    <w:abstractNumId w:val="7"/>
  </w:num>
  <w:num w:numId="34">
    <w:abstractNumId w:val="14"/>
  </w:num>
  <w:num w:numId="35">
    <w:abstractNumId w:val="15"/>
  </w:num>
  <w:num w:numId="36">
    <w:abstractNumId w:val="14"/>
  </w:num>
  <w:num w:numId="37">
    <w:abstractNumId w:val="30"/>
  </w:num>
  <w:num w:numId="38">
    <w:abstractNumId w:val="12"/>
  </w:num>
  <w:num w:numId="39">
    <w:abstractNumId w:val="14"/>
  </w:num>
  <w:num w:numId="40">
    <w:abstractNumId w:val="14"/>
  </w:num>
  <w:num w:numId="41">
    <w:abstractNumId w:val="26"/>
  </w:num>
  <w:num w:numId="42">
    <w:abstractNumId w:val="2"/>
  </w:num>
  <w:num w:numId="4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8A"/>
    <w:rsid w:val="000037CA"/>
    <w:rsid w:val="00007049"/>
    <w:rsid w:val="00014B8A"/>
    <w:rsid w:val="00017D02"/>
    <w:rsid w:val="00020A7A"/>
    <w:rsid w:val="0002260E"/>
    <w:rsid w:val="0002270D"/>
    <w:rsid w:val="0002467E"/>
    <w:rsid w:val="00027428"/>
    <w:rsid w:val="00030A6F"/>
    <w:rsid w:val="00033822"/>
    <w:rsid w:val="00033EC4"/>
    <w:rsid w:val="000341C0"/>
    <w:rsid w:val="00035DA3"/>
    <w:rsid w:val="000362F7"/>
    <w:rsid w:val="00042CE7"/>
    <w:rsid w:val="00045374"/>
    <w:rsid w:val="0005022E"/>
    <w:rsid w:val="00052436"/>
    <w:rsid w:val="00052927"/>
    <w:rsid w:val="00052EA7"/>
    <w:rsid w:val="0005533A"/>
    <w:rsid w:val="00056623"/>
    <w:rsid w:val="00057661"/>
    <w:rsid w:val="00062FFA"/>
    <w:rsid w:val="00074BF9"/>
    <w:rsid w:val="00076DB4"/>
    <w:rsid w:val="0007765C"/>
    <w:rsid w:val="00077CB0"/>
    <w:rsid w:val="00093CCE"/>
    <w:rsid w:val="00095C09"/>
    <w:rsid w:val="000977D6"/>
    <w:rsid w:val="000A0D9D"/>
    <w:rsid w:val="000A5A91"/>
    <w:rsid w:val="000A73AC"/>
    <w:rsid w:val="000A7E91"/>
    <w:rsid w:val="000B0E7B"/>
    <w:rsid w:val="000B14ED"/>
    <w:rsid w:val="000B25B1"/>
    <w:rsid w:val="000B51DB"/>
    <w:rsid w:val="000B5C51"/>
    <w:rsid w:val="000B69A3"/>
    <w:rsid w:val="000C4638"/>
    <w:rsid w:val="000C46DD"/>
    <w:rsid w:val="000C49F2"/>
    <w:rsid w:val="000C55D6"/>
    <w:rsid w:val="000D07D1"/>
    <w:rsid w:val="000D328E"/>
    <w:rsid w:val="000D3390"/>
    <w:rsid w:val="000D7176"/>
    <w:rsid w:val="000E0858"/>
    <w:rsid w:val="000E18DB"/>
    <w:rsid w:val="000E1B61"/>
    <w:rsid w:val="000E1CD2"/>
    <w:rsid w:val="000E4952"/>
    <w:rsid w:val="000E6EB7"/>
    <w:rsid w:val="000F4324"/>
    <w:rsid w:val="000F5599"/>
    <w:rsid w:val="000F75DB"/>
    <w:rsid w:val="00105F09"/>
    <w:rsid w:val="001061B7"/>
    <w:rsid w:val="00106674"/>
    <w:rsid w:val="00106F72"/>
    <w:rsid w:val="00110430"/>
    <w:rsid w:val="00117ECC"/>
    <w:rsid w:val="001266F6"/>
    <w:rsid w:val="00126DA8"/>
    <w:rsid w:val="00132D07"/>
    <w:rsid w:val="0013594A"/>
    <w:rsid w:val="00136D10"/>
    <w:rsid w:val="00142B56"/>
    <w:rsid w:val="001448AD"/>
    <w:rsid w:val="00145520"/>
    <w:rsid w:val="00146F17"/>
    <w:rsid w:val="00152505"/>
    <w:rsid w:val="0015459B"/>
    <w:rsid w:val="001546D4"/>
    <w:rsid w:val="00155D82"/>
    <w:rsid w:val="00157AE0"/>
    <w:rsid w:val="00162FDE"/>
    <w:rsid w:val="001635EA"/>
    <w:rsid w:val="00165227"/>
    <w:rsid w:val="001672B4"/>
    <w:rsid w:val="0017104D"/>
    <w:rsid w:val="00171461"/>
    <w:rsid w:val="001726EF"/>
    <w:rsid w:val="001729B9"/>
    <w:rsid w:val="00176389"/>
    <w:rsid w:val="00177B09"/>
    <w:rsid w:val="00177B1B"/>
    <w:rsid w:val="0018166E"/>
    <w:rsid w:val="00182B2F"/>
    <w:rsid w:val="00186012"/>
    <w:rsid w:val="00186803"/>
    <w:rsid w:val="00190231"/>
    <w:rsid w:val="00191A98"/>
    <w:rsid w:val="001942B6"/>
    <w:rsid w:val="00194D5F"/>
    <w:rsid w:val="00196268"/>
    <w:rsid w:val="00197847"/>
    <w:rsid w:val="001A50D6"/>
    <w:rsid w:val="001A61D8"/>
    <w:rsid w:val="001A61E0"/>
    <w:rsid w:val="001B4188"/>
    <w:rsid w:val="001B5FCD"/>
    <w:rsid w:val="001C35C1"/>
    <w:rsid w:val="001C4117"/>
    <w:rsid w:val="001D2087"/>
    <w:rsid w:val="001D220D"/>
    <w:rsid w:val="001D3FF7"/>
    <w:rsid w:val="001D701E"/>
    <w:rsid w:val="001D76B1"/>
    <w:rsid w:val="001E070F"/>
    <w:rsid w:val="001E16C4"/>
    <w:rsid w:val="001E1991"/>
    <w:rsid w:val="001E4371"/>
    <w:rsid w:val="001E4A22"/>
    <w:rsid w:val="001E4E0B"/>
    <w:rsid w:val="001E562F"/>
    <w:rsid w:val="001F0A21"/>
    <w:rsid w:val="001F0BEE"/>
    <w:rsid w:val="001F237A"/>
    <w:rsid w:val="001F3DB2"/>
    <w:rsid w:val="001F4583"/>
    <w:rsid w:val="001F6AE6"/>
    <w:rsid w:val="00202639"/>
    <w:rsid w:val="00204569"/>
    <w:rsid w:val="00205430"/>
    <w:rsid w:val="002055ED"/>
    <w:rsid w:val="00206657"/>
    <w:rsid w:val="002114FF"/>
    <w:rsid w:val="002146E8"/>
    <w:rsid w:val="002228BF"/>
    <w:rsid w:val="002238AF"/>
    <w:rsid w:val="002247E0"/>
    <w:rsid w:val="0022789C"/>
    <w:rsid w:val="00233AD9"/>
    <w:rsid w:val="002439BC"/>
    <w:rsid w:val="002473BE"/>
    <w:rsid w:val="00247887"/>
    <w:rsid w:val="00247994"/>
    <w:rsid w:val="00260C07"/>
    <w:rsid w:val="002645CF"/>
    <w:rsid w:val="00265102"/>
    <w:rsid w:val="00265FF0"/>
    <w:rsid w:val="00271261"/>
    <w:rsid w:val="0027237A"/>
    <w:rsid w:val="002727B1"/>
    <w:rsid w:val="00275893"/>
    <w:rsid w:val="002767BE"/>
    <w:rsid w:val="00277403"/>
    <w:rsid w:val="002816FE"/>
    <w:rsid w:val="00282A29"/>
    <w:rsid w:val="00283C84"/>
    <w:rsid w:val="00283E83"/>
    <w:rsid w:val="00292825"/>
    <w:rsid w:val="00292A48"/>
    <w:rsid w:val="00293B1A"/>
    <w:rsid w:val="00295991"/>
    <w:rsid w:val="00296E07"/>
    <w:rsid w:val="002A0B37"/>
    <w:rsid w:val="002B1C2B"/>
    <w:rsid w:val="002B28B6"/>
    <w:rsid w:val="002C1996"/>
    <w:rsid w:val="002C30B6"/>
    <w:rsid w:val="002C51E1"/>
    <w:rsid w:val="002C7957"/>
    <w:rsid w:val="002D2C2B"/>
    <w:rsid w:val="002D3CFD"/>
    <w:rsid w:val="002E0EEC"/>
    <w:rsid w:val="002E21FE"/>
    <w:rsid w:val="002E406E"/>
    <w:rsid w:val="002E651F"/>
    <w:rsid w:val="002F0515"/>
    <w:rsid w:val="002F20A0"/>
    <w:rsid w:val="002F2985"/>
    <w:rsid w:val="002F633A"/>
    <w:rsid w:val="002F74C3"/>
    <w:rsid w:val="00300C70"/>
    <w:rsid w:val="003019A2"/>
    <w:rsid w:val="00303F58"/>
    <w:rsid w:val="00304A0B"/>
    <w:rsid w:val="00305357"/>
    <w:rsid w:val="00305DA2"/>
    <w:rsid w:val="003070CE"/>
    <w:rsid w:val="00311008"/>
    <w:rsid w:val="003119BF"/>
    <w:rsid w:val="00311E56"/>
    <w:rsid w:val="00312350"/>
    <w:rsid w:val="0032538E"/>
    <w:rsid w:val="00327FC4"/>
    <w:rsid w:val="00330417"/>
    <w:rsid w:val="003308FD"/>
    <w:rsid w:val="0033283C"/>
    <w:rsid w:val="00337BFA"/>
    <w:rsid w:val="00344DC7"/>
    <w:rsid w:val="00345C96"/>
    <w:rsid w:val="00345EF0"/>
    <w:rsid w:val="0034634D"/>
    <w:rsid w:val="00350ACF"/>
    <w:rsid w:val="003510BA"/>
    <w:rsid w:val="00352AF4"/>
    <w:rsid w:val="00354A5A"/>
    <w:rsid w:val="00354A7E"/>
    <w:rsid w:val="00355444"/>
    <w:rsid w:val="00356AD7"/>
    <w:rsid w:val="00363C2E"/>
    <w:rsid w:val="00365089"/>
    <w:rsid w:val="00365203"/>
    <w:rsid w:val="0036566B"/>
    <w:rsid w:val="00366619"/>
    <w:rsid w:val="003679FC"/>
    <w:rsid w:val="00370FD0"/>
    <w:rsid w:val="00372D81"/>
    <w:rsid w:val="00380D01"/>
    <w:rsid w:val="003838B2"/>
    <w:rsid w:val="0038509D"/>
    <w:rsid w:val="00395113"/>
    <w:rsid w:val="003971AE"/>
    <w:rsid w:val="003A28AB"/>
    <w:rsid w:val="003A7D92"/>
    <w:rsid w:val="003B1CCA"/>
    <w:rsid w:val="003B4FCA"/>
    <w:rsid w:val="003B70CA"/>
    <w:rsid w:val="003C07AB"/>
    <w:rsid w:val="003C0B2D"/>
    <w:rsid w:val="003C4130"/>
    <w:rsid w:val="003C49FD"/>
    <w:rsid w:val="003C5B25"/>
    <w:rsid w:val="003C5E1F"/>
    <w:rsid w:val="003C60E6"/>
    <w:rsid w:val="003C7CC8"/>
    <w:rsid w:val="003D622D"/>
    <w:rsid w:val="003D6EFD"/>
    <w:rsid w:val="003E4AEA"/>
    <w:rsid w:val="003E6BCF"/>
    <w:rsid w:val="003E7132"/>
    <w:rsid w:val="003E7585"/>
    <w:rsid w:val="003F26F8"/>
    <w:rsid w:val="003F7181"/>
    <w:rsid w:val="004015DD"/>
    <w:rsid w:val="00402C17"/>
    <w:rsid w:val="004076FB"/>
    <w:rsid w:val="0041134E"/>
    <w:rsid w:val="00413698"/>
    <w:rsid w:val="0041532D"/>
    <w:rsid w:val="0041585A"/>
    <w:rsid w:val="004240C1"/>
    <w:rsid w:val="00424822"/>
    <w:rsid w:val="0042648E"/>
    <w:rsid w:val="0043482F"/>
    <w:rsid w:val="00436C9D"/>
    <w:rsid w:val="00437646"/>
    <w:rsid w:val="00440948"/>
    <w:rsid w:val="004439A6"/>
    <w:rsid w:val="00444A44"/>
    <w:rsid w:val="004500E9"/>
    <w:rsid w:val="004549FB"/>
    <w:rsid w:val="00454ECC"/>
    <w:rsid w:val="0045625D"/>
    <w:rsid w:val="00456342"/>
    <w:rsid w:val="00464AF2"/>
    <w:rsid w:val="004730BF"/>
    <w:rsid w:val="00474F85"/>
    <w:rsid w:val="004779BF"/>
    <w:rsid w:val="00482532"/>
    <w:rsid w:val="00485D9F"/>
    <w:rsid w:val="00486CF7"/>
    <w:rsid w:val="00491574"/>
    <w:rsid w:val="004934B3"/>
    <w:rsid w:val="00494935"/>
    <w:rsid w:val="00496490"/>
    <w:rsid w:val="00497A4D"/>
    <w:rsid w:val="004A485F"/>
    <w:rsid w:val="004A6087"/>
    <w:rsid w:val="004A64F6"/>
    <w:rsid w:val="004A7573"/>
    <w:rsid w:val="004B0C38"/>
    <w:rsid w:val="004B17BB"/>
    <w:rsid w:val="004B27D8"/>
    <w:rsid w:val="004B639F"/>
    <w:rsid w:val="004B6B2C"/>
    <w:rsid w:val="004C1210"/>
    <w:rsid w:val="004C37FD"/>
    <w:rsid w:val="004C4B0C"/>
    <w:rsid w:val="004C561B"/>
    <w:rsid w:val="004D0CF0"/>
    <w:rsid w:val="004D2044"/>
    <w:rsid w:val="004D2761"/>
    <w:rsid w:val="004D57FA"/>
    <w:rsid w:val="004D7153"/>
    <w:rsid w:val="004E4A4E"/>
    <w:rsid w:val="004E5F64"/>
    <w:rsid w:val="004F14CD"/>
    <w:rsid w:val="004F27B1"/>
    <w:rsid w:val="004F32C2"/>
    <w:rsid w:val="004F54D1"/>
    <w:rsid w:val="004F5984"/>
    <w:rsid w:val="004F6193"/>
    <w:rsid w:val="004F6C2D"/>
    <w:rsid w:val="00501EB0"/>
    <w:rsid w:val="00502984"/>
    <w:rsid w:val="00503B54"/>
    <w:rsid w:val="00507F94"/>
    <w:rsid w:val="00511B99"/>
    <w:rsid w:val="00511E29"/>
    <w:rsid w:val="00512DA4"/>
    <w:rsid w:val="00513C0F"/>
    <w:rsid w:val="00515413"/>
    <w:rsid w:val="00517F09"/>
    <w:rsid w:val="00524548"/>
    <w:rsid w:val="005250E7"/>
    <w:rsid w:val="005264EB"/>
    <w:rsid w:val="00527ECC"/>
    <w:rsid w:val="00533A2B"/>
    <w:rsid w:val="00533C3C"/>
    <w:rsid w:val="00534834"/>
    <w:rsid w:val="00540293"/>
    <w:rsid w:val="005414E8"/>
    <w:rsid w:val="00545626"/>
    <w:rsid w:val="00546DC2"/>
    <w:rsid w:val="00550704"/>
    <w:rsid w:val="00551795"/>
    <w:rsid w:val="00551AF7"/>
    <w:rsid w:val="005560B7"/>
    <w:rsid w:val="00556AC9"/>
    <w:rsid w:val="00565348"/>
    <w:rsid w:val="00566309"/>
    <w:rsid w:val="005705A0"/>
    <w:rsid w:val="005727A1"/>
    <w:rsid w:val="00572B41"/>
    <w:rsid w:val="00573588"/>
    <w:rsid w:val="005736A4"/>
    <w:rsid w:val="00575F3E"/>
    <w:rsid w:val="005771E4"/>
    <w:rsid w:val="00586092"/>
    <w:rsid w:val="005865CF"/>
    <w:rsid w:val="00587571"/>
    <w:rsid w:val="005932CB"/>
    <w:rsid w:val="0059528F"/>
    <w:rsid w:val="005961C4"/>
    <w:rsid w:val="005A1EA9"/>
    <w:rsid w:val="005A1F1B"/>
    <w:rsid w:val="005A7976"/>
    <w:rsid w:val="005B0872"/>
    <w:rsid w:val="005C1075"/>
    <w:rsid w:val="005C2688"/>
    <w:rsid w:val="005C2778"/>
    <w:rsid w:val="005C62A0"/>
    <w:rsid w:val="005D12EE"/>
    <w:rsid w:val="005D2DD7"/>
    <w:rsid w:val="005D6C59"/>
    <w:rsid w:val="005E0BC2"/>
    <w:rsid w:val="005E3971"/>
    <w:rsid w:val="005E5356"/>
    <w:rsid w:val="005E69A2"/>
    <w:rsid w:val="005F07B1"/>
    <w:rsid w:val="005F0A6E"/>
    <w:rsid w:val="005F19AB"/>
    <w:rsid w:val="005F3C4F"/>
    <w:rsid w:val="005F73A5"/>
    <w:rsid w:val="005F73E7"/>
    <w:rsid w:val="00605D5D"/>
    <w:rsid w:val="00606B47"/>
    <w:rsid w:val="0061050F"/>
    <w:rsid w:val="006111FE"/>
    <w:rsid w:val="00614082"/>
    <w:rsid w:val="00620AF7"/>
    <w:rsid w:val="006225B9"/>
    <w:rsid w:val="00633747"/>
    <w:rsid w:val="00634BD9"/>
    <w:rsid w:val="00651CE8"/>
    <w:rsid w:val="00656526"/>
    <w:rsid w:val="00657103"/>
    <w:rsid w:val="00661C8E"/>
    <w:rsid w:val="006627D3"/>
    <w:rsid w:val="00662B49"/>
    <w:rsid w:val="00664489"/>
    <w:rsid w:val="006645FD"/>
    <w:rsid w:val="00665690"/>
    <w:rsid w:val="0066577C"/>
    <w:rsid w:val="006811F8"/>
    <w:rsid w:val="00683143"/>
    <w:rsid w:val="006833FF"/>
    <w:rsid w:val="0068340D"/>
    <w:rsid w:val="00684BCF"/>
    <w:rsid w:val="00692AE0"/>
    <w:rsid w:val="006930A1"/>
    <w:rsid w:val="00694FC5"/>
    <w:rsid w:val="0069503F"/>
    <w:rsid w:val="00696EE0"/>
    <w:rsid w:val="006973B9"/>
    <w:rsid w:val="006A0B9B"/>
    <w:rsid w:val="006A3780"/>
    <w:rsid w:val="006A4ECE"/>
    <w:rsid w:val="006A5D3D"/>
    <w:rsid w:val="006A74C7"/>
    <w:rsid w:val="006B1C6E"/>
    <w:rsid w:val="006B3DA9"/>
    <w:rsid w:val="006B3F56"/>
    <w:rsid w:val="006B5695"/>
    <w:rsid w:val="006B5EA2"/>
    <w:rsid w:val="006B6DA5"/>
    <w:rsid w:val="006C04B2"/>
    <w:rsid w:val="006C0946"/>
    <w:rsid w:val="006C0E9C"/>
    <w:rsid w:val="006C3268"/>
    <w:rsid w:val="006C64F8"/>
    <w:rsid w:val="006C6CB9"/>
    <w:rsid w:val="006C6E8F"/>
    <w:rsid w:val="006C767E"/>
    <w:rsid w:val="006D0003"/>
    <w:rsid w:val="006D1963"/>
    <w:rsid w:val="006D2CC8"/>
    <w:rsid w:val="006D352B"/>
    <w:rsid w:val="006D5B38"/>
    <w:rsid w:val="006D6E3B"/>
    <w:rsid w:val="006E07CE"/>
    <w:rsid w:val="006E481A"/>
    <w:rsid w:val="006E5662"/>
    <w:rsid w:val="006F1C55"/>
    <w:rsid w:val="006F3909"/>
    <w:rsid w:val="006F4622"/>
    <w:rsid w:val="006F5C5E"/>
    <w:rsid w:val="006F5F08"/>
    <w:rsid w:val="006F73D9"/>
    <w:rsid w:val="006F7A37"/>
    <w:rsid w:val="006F7EC6"/>
    <w:rsid w:val="0070414A"/>
    <w:rsid w:val="0071010A"/>
    <w:rsid w:val="00713AB3"/>
    <w:rsid w:val="00713EB0"/>
    <w:rsid w:val="007200F9"/>
    <w:rsid w:val="00721D6D"/>
    <w:rsid w:val="007225D8"/>
    <w:rsid w:val="00722C94"/>
    <w:rsid w:val="00723DEE"/>
    <w:rsid w:val="00740182"/>
    <w:rsid w:val="00744E5D"/>
    <w:rsid w:val="00746A8C"/>
    <w:rsid w:val="007508F1"/>
    <w:rsid w:val="00750B3C"/>
    <w:rsid w:val="00751F5B"/>
    <w:rsid w:val="00752146"/>
    <w:rsid w:val="007528EB"/>
    <w:rsid w:val="00755728"/>
    <w:rsid w:val="00757672"/>
    <w:rsid w:val="00757E02"/>
    <w:rsid w:val="00757F18"/>
    <w:rsid w:val="00763675"/>
    <w:rsid w:val="00765661"/>
    <w:rsid w:val="00775BB5"/>
    <w:rsid w:val="0078184E"/>
    <w:rsid w:val="00783720"/>
    <w:rsid w:val="00790F51"/>
    <w:rsid w:val="0079102A"/>
    <w:rsid w:val="00791452"/>
    <w:rsid w:val="00792366"/>
    <w:rsid w:val="00793946"/>
    <w:rsid w:val="00793E5D"/>
    <w:rsid w:val="00795617"/>
    <w:rsid w:val="007A06E5"/>
    <w:rsid w:val="007A234C"/>
    <w:rsid w:val="007B1238"/>
    <w:rsid w:val="007B2FBB"/>
    <w:rsid w:val="007B3D8A"/>
    <w:rsid w:val="007B3EBB"/>
    <w:rsid w:val="007B6C32"/>
    <w:rsid w:val="007B6E42"/>
    <w:rsid w:val="007B75DA"/>
    <w:rsid w:val="007C14F3"/>
    <w:rsid w:val="007C265E"/>
    <w:rsid w:val="007C71AD"/>
    <w:rsid w:val="007D3A74"/>
    <w:rsid w:val="007D6333"/>
    <w:rsid w:val="007D70C7"/>
    <w:rsid w:val="007E0ABE"/>
    <w:rsid w:val="007E5F0E"/>
    <w:rsid w:val="007E61F5"/>
    <w:rsid w:val="007E67CE"/>
    <w:rsid w:val="007F1C3A"/>
    <w:rsid w:val="007F4B79"/>
    <w:rsid w:val="008019F7"/>
    <w:rsid w:val="00802716"/>
    <w:rsid w:val="00802C35"/>
    <w:rsid w:val="008079A7"/>
    <w:rsid w:val="00815FFF"/>
    <w:rsid w:val="00816E0D"/>
    <w:rsid w:val="00816F13"/>
    <w:rsid w:val="0082086A"/>
    <w:rsid w:val="00820FF5"/>
    <w:rsid w:val="00823E4C"/>
    <w:rsid w:val="00823F7C"/>
    <w:rsid w:val="00824451"/>
    <w:rsid w:val="0082509F"/>
    <w:rsid w:val="008305A8"/>
    <w:rsid w:val="008309EC"/>
    <w:rsid w:val="00831AEC"/>
    <w:rsid w:val="00832433"/>
    <w:rsid w:val="008349AF"/>
    <w:rsid w:val="00835764"/>
    <w:rsid w:val="0083626E"/>
    <w:rsid w:val="008411A4"/>
    <w:rsid w:val="00844010"/>
    <w:rsid w:val="0084651D"/>
    <w:rsid w:val="00847215"/>
    <w:rsid w:val="0084768E"/>
    <w:rsid w:val="00847B31"/>
    <w:rsid w:val="0085175D"/>
    <w:rsid w:val="00855841"/>
    <w:rsid w:val="00861442"/>
    <w:rsid w:val="00861DCA"/>
    <w:rsid w:val="008647BF"/>
    <w:rsid w:val="00864E28"/>
    <w:rsid w:val="008658D3"/>
    <w:rsid w:val="0086669E"/>
    <w:rsid w:val="0086737E"/>
    <w:rsid w:val="0087204F"/>
    <w:rsid w:val="00873F36"/>
    <w:rsid w:val="00875089"/>
    <w:rsid w:val="0087567D"/>
    <w:rsid w:val="00875E05"/>
    <w:rsid w:val="008806C0"/>
    <w:rsid w:val="008845AF"/>
    <w:rsid w:val="00892AD8"/>
    <w:rsid w:val="008933E2"/>
    <w:rsid w:val="0089350D"/>
    <w:rsid w:val="00895BD8"/>
    <w:rsid w:val="00897009"/>
    <w:rsid w:val="008972DC"/>
    <w:rsid w:val="00897BE3"/>
    <w:rsid w:val="00897F23"/>
    <w:rsid w:val="008A17D0"/>
    <w:rsid w:val="008A573B"/>
    <w:rsid w:val="008B02AE"/>
    <w:rsid w:val="008B5103"/>
    <w:rsid w:val="008C3897"/>
    <w:rsid w:val="008C403C"/>
    <w:rsid w:val="008C5A54"/>
    <w:rsid w:val="008C5F9D"/>
    <w:rsid w:val="008C7946"/>
    <w:rsid w:val="008D1EA1"/>
    <w:rsid w:val="008D22DD"/>
    <w:rsid w:val="008E060E"/>
    <w:rsid w:val="008E4BB4"/>
    <w:rsid w:val="008E59AE"/>
    <w:rsid w:val="008F0ACB"/>
    <w:rsid w:val="008F1384"/>
    <w:rsid w:val="008F4748"/>
    <w:rsid w:val="009046FC"/>
    <w:rsid w:val="00905A09"/>
    <w:rsid w:val="00906EE2"/>
    <w:rsid w:val="00907416"/>
    <w:rsid w:val="0091108A"/>
    <w:rsid w:val="00911E03"/>
    <w:rsid w:val="009168EC"/>
    <w:rsid w:val="009200F0"/>
    <w:rsid w:val="00922C51"/>
    <w:rsid w:val="0092309B"/>
    <w:rsid w:val="00923118"/>
    <w:rsid w:val="00923772"/>
    <w:rsid w:val="00923A2B"/>
    <w:rsid w:val="009255DD"/>
    <w:rsid w:val="00927D23"/>
    <w:rsid w:val="009341AE"/>
    <w:rsid w:val="009347E8"/>
    <w:rsid w:val="00935474"/>
    <w:rsid w:val="0094448E"/>
    <w:rsid w:val="00944F3C"/>
    <w:rsid w:val="009452FD"/>
    <w:rsid w:val="00947939"/>
    <w:rsid w:val="00951123"/>
    <w:rsid w:val="009525EB"/>
    <w:rsid w:val="00955E22"/>
    <w:rsid w:val="00963B7B"/>
    <w:rsid w:val="00964355"/>
    <w:rsid w:val="00964460"/>
    <w:rsid w:val="00966C9E"/>
    <w:rsid w:val="00966CCE"/>
    <w:rsid w:val="00966FF6"/>
    <w:rsid w:val="009725FE"/>
    <w:rsid w:val="00975039"/>
    <w:rsid w:val="00976279"/>
    <w:rsid w:val="00976F3F"/>
    <w:rsid w:val="00980AE0"/>
    <w:rsid w:val="00981DCF"/>
    <w:rsid w:val="00983951"/>
    <w:rsid w:val="0098647D"/>
    <w:rsid w:val="00986658"/>
    <w:rsid w:val="00986EFA"/>
    <w:rsid w:val="009875C2"/>
    <w:rsid w:val="0099073B"/>
    <w:rsid w:val="00992508"/>
    <w:rsid w:val="009A0430"/>
    <w:rsid w:val="009A0848"/>
    <w:rsid w:val="009A2DC5"/>
    <w:rsid w:val="009A7CEF"/>
    <w:rsid w:val="009B4432"/>
    <w:rsid w:val="009B51D1"/>
    <w:rsid w:val="009B5612"/>
    <w:rsid w:val="009C02F3"/>
    <w:rsid w:val="009C3EC4"/>
    <w:rsid w:val="009C5F14"/>
    <w:rsid w:val="009C7403"/>
    <w:rsid w:val="009D047D"/>
    <w:rsid w:val="009D2671"/>
    <w:rsid w:val="009D2D87"/>
    <w:rsid w:val="009D47F4"/>
    <w:rsid w:val="009D673E"/>
    <w:rsid w:val="009D7744"/>
    <w:rsid w:val="009E0249"/>
    <w:rsid w:val="009E0A1C"/>
    <w:rsid w:val="009E36B1"/>
    <w:rsid w:val="009E6A49"/>
    <w:rsid w:val="009E6EB2"/>
    <w:rsid w:val="009E71AC"/>
    <w:rsid w:val="009F3AC5"/>
    <w:rsid w:val="00A027A8"/>
    <w:rsid w:val="00A02BF0"/>
    <w:rsid w:val="00A02E44"/>
    <w:rsid w:val="00A038D5"/>
    <w:rsid w:val="00A05231"/>
    <w:rsid w:val="00A11A17"/>
    <w:rsid w:val="00A12246"/>
    <w:rsid w:val="00A13B73"/>
    <w:rsid w:val="00A159B5"/>
    <w:rsid w:val="00A17CA1"/>
    <w:rsid w:val="00A22B7A"/>
    <w:rsid w:val="00A22BA7"/>
    <w:rsid w:val="00A244A7"/>
    <w:rsid w:val="00A32006"/>
    <w:rsid w:val="00A40DE2"/>
    <w:rsid w:val="00A43E5C"/>
    <w:rsid w:val="00A50978"/>
    <w:rsid w:val="00A52366"/>
    <w:rsid w:val="00A52DAF"/>
    <w:rsid w:val="00A55EC6"/>
    <w:rsid w:val="00A564B4"/>
    <w:rsid w:val="00A56853"/>
    <w:rsid w:val="00A64DF4"/>
    <w:rsid w:val="00A66F1E"/>
    <w:rsid w:val="00A7125E"/>
    <w:rsid w:val="00A7450D"/>
    <w:rsid w:val="00A74EC1"/>
    <w:rsid w:val="00A755FC"/>
    <w:rsid w:val="00A77048"/>
    <w:rsid w:val="00A82C8B"/>
    <w:rsid w:val="00A83ABF"/>
    <w:rsid w:val="00A840BB"/>
    <w:rsid w:val="00A85967"/>
    <w:rsid w:val="00A877D9"/>
    <w:rsid w:val="00A91B2A"/>
    <w:rsid w:val="00A9551C"/>
    <w:rsid w:val="00A96AAE"/>
    <w:rsid w:val="00A97F0D"/>
    <w:rsid w:val="00AA062A"/>
    <w:rsid w:val="00AA1308"/>
    <w:rsid w:val="00AB0582"/>
    <w:rsid w:val="00AB4E36"/>
    <w:rsid w:val="00AB4F7E"/>
    <w:rsid w:val="00AB5569"/>
    <w:rsid w:val="00AC4B48"/>
    <w:rsid w:val="00AD05CD"/>
    <w:rsid w:val="00AD4AB9"/>
    <w:rsid w:val="00AD4D4B"/>
    <w:rsid w:val="00AD7109"/>
    <w:rsid w:val="00AE131F"/>
    <w:rsid w:val="00AE3D04"/>
    <w:rsid w:val="00AE5261"/>
    <w:rsid w:val="00AE5A57"/>
    <w:rsid w:val="00AE6E19"/>
    <w:rsid w:val="00AF2C77"/>
    <w:rsid w:val="00AF3652"/>
    <w:rsid w:val="00B01B35"/>
    <w:rsid w:val="00B046BA"/>
    <w:rsid w:val="00B05B19"/>
    <w:rsid w:val="00B1051A"/>
    <w:rsid w:val="00B11763"/>
    <w:rsid w:val="00B1241E"/>
    <w:rsid w:val="00B1472B"/>
    <w:rsid w:val="00B14CEE"/>
    <w:rsid w:val="00B24E4E"/>
    <w:rsid w:val="00B26376"/>
    <w:rsid w:val="00B26AEF"/>
    <w:rsid w:val="00B26C68"/>
    <w:rsid w:val="00B30007"/>
    <w:rsid w:val="00B33F97"/>
    <w:rsid w:val="00B41B6D"/>
    <w:rsid w:val="00B50525"/>
    <w:rsid w:val="00B5238F"/>
    <w:rsid w:val="00B5588E"/>
    <w:rsid w:val="00B56B17"/>
    <w:rsid w:val="00B57198"/>
    <w:rsid w:val="00B63839"/>
    <w:rsid w:val="00B67DEB"/>
    <w:rsid w:val="00B71188"/>
    <w:rsid w:val="00B71AED"/>
    <w:rsid w:val="00B7533F"/>
    <w:rsid w:val="00B75786"/>
    <w:rsid w:val="00B7622A"/>
    <w:rsid w:val="00B766F6"/>
    <w:rsid w:val="00B8516B"/>
    <w:rsid w:val="00B8730D"/>
    <w:rsid w:val="00B874C8"/>
    <w:rsid w:val="00B901EA"/>
    <w:rsid w:val="00B92D61"/>
    <w:rsid w:val="00B94272"/>
    <w:rsid w:val="00B958B1"/>
    <w:rsid w:val="00B95946"/>
    <w:rsid w:val="00B97A1D"/>
    <w:rsid w:val="00BA334C"/>
    <w:rsid w:val="00BA6F56"/>
    <w:rsid w:val="00BB0D6E"/>
    <w:rsid w:val="00BB174F"/>
    <w:rsid w:val="00BB2558"/>
    <w:rsid w:val="00BB3535"/>
    <w:rsid w:val="00BC58DD"/>
    <w:rsid w:val="00BD0036"/>
    <w:rsid w:val="00BD1719"/>
    <w:rsid w:val="00BE0071"/>
    <w:rsid w:val="00BE0C15"/>
    <w:rsid w:val="00BE19D9"/>
    <w:rsid w:val="00BE45FE"/>
    <w:rsid w:val="00BF58FE"/>
    <w:rsid w:val="00BF7096"/>
    <w:rsid w:val="00C00B7D"/>
    <w:rsid w:val="00C01078"/>
    <w:rsid w:val="00C031C6"/>
    <w:rsid w:val="00C073D6"/>
    <w:rsid w:val="00C1221A"/>
    <w:rsid w:val="00C139D0"/>
    <w:rsid w:val="00C20052"/>
    <w:rsid w:val="00C21394"/>
    <w:rsid w:val="00C214BD"/>
    <w:rsid w:val="00C23FAD"/>
    <w:rsid w:val="00C26157"/>
    <w:rsid w:val="00C26E3C"/>
    <w:rsid w:val="00C3492C"/>
    <w:rsid w:val="00C34E55"/>
    <w:rsid w:val="00C34E62"/>
    <w:rsid w:val="00C40500"/>
    <w:rsid w:val="00C40680"/>
    <w:rsid w:val="00C442A0"/>
    <w:rsid w:val="00C46E92"/>
    <w:rsid w:val="00C476F7"/>
    <w:rsid w:val="00C53967"/>
    <w:rsid w:val="00C54469"/>
    <w:rsid w:val="00C55A42"/>
    <w:rsid w:val="00C623C6"/>
    <w:rsid w:val="00C65C74"/>
    <w:rsid w:val="00C679AA"/>
    <w:rsid w:val="00C74361"/>
    <w:rsid w:val="00C84FDC"/>
    <w:rsid w:val="00C85099"/>
    <w:rsid w:val="00C87694"/>
    <w:rsid w:val="00C9211F"/>
    <w:rsid w:val="00C92CD1"/>
    <w:rsid w:val="00C9314E"/>
    <w:rsid w:val="00C93F44"/>
    <w:rsid w:val="00CA07CA"/>
    <w:rsid w:val="00CA0C44"/>
    <w:rsid w:val="00CA20E2"/>
    <w:rsid w:val="00CA4D4F"/>
    <w:rsid w:val="00CA7122"/>
    <w:rsid w:val="00CB0FEC"/>
    <w:rsid w:val="00CB2255"/>
    <w:rsid w:val="00CB2516"/>
    <w:rsid w:val="00CB4A85"/>
    <w:rsid w:val="00CC5B29"/>
    <w:rsid w:val="00CC6E00"/>
    <w:rsid w:val="00CC7C09"/>
    <w:rsid w:val="00CD0C45"/>
    <w:rsid w:val="00CD16AA"/>
    <w:rsid w:val="00CD4679"/>
    <w:rsid w:val="00CD50A6"/>
    <w:rsid w:val="00CD5698"/>
    <w:rsid w:val="00CD7BBE"/>
    <w:rsid w:val="00CE20D0"/>
    <w:rsid w:val="00CE249C"/>
    <w:rsid w:val="00CF0CD3"/>
    <w:rsid w:val="00CF14D1"/>
    <w:rsid w:val="00CF2D1E"/>
    <w:rsid w:val="00CF2F39"/>
    <w:rsid w:val="00CF63DA"/>
    <w:rsid w:val="00CF7443"/>
    <w:rsid w:val="00D01167"/>
    <w:rsid w:val="00D04F89"/>
    <w:rsid w:val="00D07B35"/>
    <w:rsid w:val="00D10994"/>
    <w:rsid w:val="00D11FFE"/>
    <w:rsid w:val="00D135E9"/>
    <w:rsid w:val="00D156C3"/>
    <w:rsid w:val="00D17DD7"/>
    <w:rsid w:val="00D2034F"/>
    <w:rsid w:val="00D217F8"/>
    <w:rsid w:val="00D25D18"/>
    <w:rsid w:val="00D26DFC"/>
    <w:rsid w:val="00D33439"/>
    <w:rsid w:val="00D34C88"/>
    <w:rsid w:val="00D365EE"/>
    <w:rsid w:val="00D4024F"/>
    <w:rsid w:val="00D402B4"/>
    <w:rsid w:val="00D415D5"/>
    <w:rsid w:val="00D6147D"/>
    <w:rsid w:val="00D62DCB"/>
    <w:rsid w:val="00D661FF"/>
    <w:rsid w:val="00D66541"/>
    <w:rsid w:val="00D66881"/>
    <w:rsid w:val="00D6775E"/>
    <w:rsid w:val="00D74961"/>
    <w:rsid w:val="00D757CF"/>
    <w:rsid w:val="00D75B87"/>
    <w:rsid w:val="00D82CA7"/>
    <w:rsid w:val="00D83C25"/>
    <w:rsid w:val="00D85572"/>
    <w:rsid w:val="00D85F23"/>
    <w:rsid w:val="00D91C1A"/>
    <w:rsid w:val="00D91DD4"/>
    <w:rsid w:val="00D91EC0"/>
    <w:rsid w:val="00D92222"/>
    <w:rsid w:val="00DA14D6"/>
    <w:rsid w:val="00DA1648"/>
    <w:rsid w:val="00DA3461"/>
    <w:rsid w:val="00DA4138"/>
    <w:rsid w:val="00DB000B"/>
    <w:rsid w:val="00DB143E"/>
    <w:rsid w:val="00DB17E8"/>
    <w:rsid w:val="00DB25DF"/>
    <w:rsid w:val="00DB4ED8"/>
    <w:rsid w:val="00DB5DA5"/>
    <w:rsid w:val="00DD0A46"/>
    <w:rsid w:val="00DD79EE"/>
    <w:rsid w:val="00DE55B6"/>
    <w:rsid w:val="00DE6635"/>
    <w:rsid w:val="00DE732F"/>
    <w:rsid w:val="00DF05AF"/>
    <w:rsid w:val="00DF22A7"/>
    <w:rsid w:val="00DF31C7"/>
    <w:rsid w:val="00DF51B9"/>
    <w:rsid w:val="00E00AFB"/>
    <w:rsid w:val="00E017BC"/>
    <w:rsid w:val="00E02F0C"/>
    <w:rsid w:val="00E05CFE"/>
    <w:rsid w:val="00E06DDA"/>
    <w:rsid w:val="00E07A4B"/>
    <w:rsid w:val="00E10595"/>
    <w:rsid w:val="00E107FC"/>
    <w:rsid w:val="00E10D2E"/>
    <w:rsid w:val="00E11153"/>
    <w:rsid w:val="00E11D0B"/>
    <w:rsid w:val="00E1233D"/>
    <w:rsid w:val="00E12701"/>
    <w:rsid w:val="00E14A80"/>
    <w:rsid w:val="00E16C60"/>
    <w:rsid w:val="00E20071"/>
    <w:rsid w:val="00E222C2"/>
    <w:rsid w:val="00E234A9"/>
    <w:rsid w:val="00E24EE2"/>
    <w:rsid w:val="00E2726D"/>
    <w:rsid w:val="00E30136"/>
    <w:rsid w:val="00E31CB5"/>
    <w:rsid w:val="00E31DF5"/>
    <w:rsid w:val="00E41063"/>
    <w:rsid w:val="00E41F37"/>
    <w:rsid w:val="00E45922"/>
    <w:rsid w:val="00E46178"/>
    <w:rsid w:val="00E47AE6"/>
    <w:rsid w:val="00E52490"/>
    <w:rsid w:val="00E5274B"/>
    <w:rsid w:val="00E5293E"/>
    <w:rsid w:val="00E52A70"/>
    <w:rsid w:val="00E53D39"/>
    <w:rsid w:val="00E6096A"/>
    <w:rsid w:val="00E61F84"/>
    <w:rsid w:val="00E61FDA"/>
    <w:rsid w:val="00E621E6"/>
    <w:rsid w:val="00E627F0"/>
    <w:rsid w:val="00E630D0"/>
    <w:rsid w:val="00E67025"/>
    <w:rsid w:val="00E6746C"/>
    <w:rsid w:val="00E74B80"/>
    <w:rsid w:val="00E75B5D"/>
    <w:rsid w:val="00E76EFE"/>
    <w:rsid w:val="00E81E63"/>
    <w:rsid w:val="00E8211F"/>
    <w:rsid w:val="00E858A3"/>
    <w:rsid w:val="00E87B6F"/>
    <w:rsid w:val="00E91244"/>
    <w:rsid w:val="00E91A52"/>
    <w:rsid w:val="00E92775"/>
    <w:rsid w:val="00E93017"/>
    <w:rsid w:val="00E950BA"/>
    <w:rsid w:val="00EA599F"/>
    <w:rsid w:val="00EA6199"/>
    <w:rsid w:val="00EA7FE3"/>
    <w:rsid w:val="00EB0C14"/>
    <w:rsid w:val="00EB163C"/>
    <w:rsid w:val="00EC1A45"/>
    <w:rsid w:val="00EC1F1D"/>
    <w:rsid w:val="00EC3F8F"/>
    <w:rsid w:val="00EC69A0"/>
    <w:rsid w:val="00ED3BB2"/>
    <w:rsid w:val="00EE1BA4"/>
    <w:rsid w:val="00EE2B35"/>
    <w:rsid w:val="00EE312D"/>
    <w:rsid w:val="00EE3A13"/>
    <w:rsid w:val="00EE4488"/>
    <w:rsid w:val="00EE53DB"/>
    <w:rsid w:val="00EE5672"/>
    <w:rsid w:val="00EF19C2"/>
    <w:rsid w:val="00EF3467"/>
    <w:rsid w:val="00EF5FFF"/>
    <w:rsid w:val="00F01D70"/>
    <w:rsid w:val="00F05240"/>
    <w:rsid w:val="00F10EFD"/>
    <w:rsid w:val="00F1709B"/>
    <w:rsid w:val="00F214B0"/>
    <w:rsid w:val="00F246F8"/>
    <w:rsid w:val="00F336CC"/>
    <w:rsid w:val="00F36190"/>
    <w:rsid w:val="00F366A2"/>
    <w:rsid w:val="00F37B05"/>
    <w:rsid w:val="00F408FA"/>
    <w:rsid w:val="00F43715"/>
    <w:rsid w:val="00F450CE"/>
    <w:rsid w:val="00F4613D"/>
    <w:rsid w:val="00F46594"/>
    <w:rsid w:val="00F46F95"/>
    <w:rsid w:val="00F53D85"/>
    <w:rsid w:val="00F53FAA"/>
    <w:rsid w:val="00F573B6"/>
    <w:rsid w:val="00F62B29"/>
    <w:rsid w:val="00F636F2"/>
    <w:rsid w:val="00F70ED0"/>
    <w:rsid w:val="00F74CD2"/>
    <w:rsid w:val="00F76B15"/>
    <w:rsid w:val="00F80992"/>
    <w:rsid w:val="00F80EAA"/>
    <w:rsid w:val="00F84FBB"/>
    <w:rsid w:val="00F85148"/>
    <w:rsid w:val="00F879DE"/>
    <w:rsid w:val="00F879F0"/>
    <w:rsid w:val="00F904DE"/>
    <w:rsid w:val="00F90B12"/>
    <w:rsid w:val="00F90C1E"/>
    <w:rsid w:val="00F91216"/>
    <w:rsid w:val="00F95BDE"/>
    <w:rsid w:val="00F964BB"/>
    <w:rsid w:val="00F96E58"/>
    <w:rsid w:val="00F96FC7"/>
    <w:rsid w:val="00FA6316"/>
    <w:rsid w:val="00FB3AA3"/>
    <w:rsid w:val="00FB4023"/>
    <w:rsid w:val="00FC1F44"/>
    <w:rsid w:val="00FC2314"/>
    <w:rsid w:val="00FD5C85"/>
    <w:rsid w:val="00FE4ED7"/>
    <w:rsid w:val="00FE52CC"/>
    <w:rsid w:val="00FE56F7"/>
    <w:rsid w:val="00FF4E44"/>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F8F6"/>
  <w15:docId w15:val="{BD4F01F3-7E81-4B33-B2A3-89ED87B6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AF"/>
    <w:rPr>
      <w:rFonts w:ascii="Georgia" w:eastAsia="Calibri" w:hAnsi="Georgia" w:cs="Times New Roman"/>
    </w:rPr>
  </w:style>
  <w:style w:type="paragraph" w:styleId="Heading1">
    <w:name w:val="heading 1"/>
    <w:aliases w:val="H1"/>
    <w:basedOn w:val="Normal"/>
    <w:next w:val="BodyText"/>
    <w:link w:val="Heading1Char"/>
    <w:qFormat/>
    <w:rsid w:val="00DD79EE"/>
    <w:pPr>
      <w:keepNext/>
      <w:pageBreakBefore/>
      <w:numPr>
        <w:numId w:val="1"/>
      </w:numPr>
      <w:pBdr>
        <w:bottom w:val="single" w:sz="8" w:space="1" w:color="004489"/>
      </w:pBdr>
      <w:spacing w:before="360" w:after="240" w:line="240" w:lineRule="auto"/>
      <w:ind w:left="360"/>
      <w:outlineLvl w:val="0"/>
    </w:pPr>
    <w:rPr>
      <w:rFonts w:eastAsia="Times New Roman"/>
      <w:b/>
      <w:bCs/>
      <w:color w:val="004489"/>
      <w:sz w:val="28"/>
      <w:szCs w:val="32"/>
    </w:rPr>
  </w:style>
  <w:style w:type="paragraph" w:styleId="Heading2">
    <w:name w:val="heading 2"/>
    <w:aliases w:val="H2"/>
    <w:basedOn w:val="Heading1"/>
    <w:next w:val="BodyText"/>
    <w:link w:val="Heading2Char"/>
    <w:qFormat/>
    <w:rsid w:val="005F73E7"/>
    <w:pPr>
      <w:pageBreakBefore w:val="0"/>
      <w:numPr>
        <w:ilvl w:val="1"/>
      </w:numPr>
      <w:pBdr>
        <w:bottom w:val="none" w:sz="0" w:space="0" w:color="auto"/>
      </w:pBdr>
      <w:spacing w:before="240"/>
      <w:outlineLvl w:val="1"/>
    </w:pPr>
    <w:rPr>
      <w:szCs w:val="28"/>
    </w:rPr>
  </w:style>
  <w:style w:type="paragraph" w:styleId="Heading3">
    <w:name w:val="heading 3"/>
    <w:aliases w:val="H3"/>
    <w:basedOn w:val="Heading2"/>
    <w:next w:val="BodyText"/>
    <w:link w:val="Heading3Char"/>
    <w:qFormat/>
    <w:rsid w:val="00A52DAF"/>
    <w:pPr>
      <w:numPr>
        <w:ilvl w:val="2"/>
      </w:numPr>
      <w:tabs>
        <w:tab w:val="left" w:pos="936"/>
      </w:tabs>
      <w:ind w:left="720"/>
      <w:outlineLvl w:val="2"/>
    </w:pPr>
    <w:rPr>
      <w:bCs w:val="0"/>
      <w:sz w:val="24"/>
    </w:rPr>
  </w:style>
  <w:style w:type="paragraph" w:styleId="Heading4">
    <w:name w:val="heading 4"/>
    <w:basedOn w:val="Heading3"/>
    <w:next w:val="BodyText"/>
    <w:link w:val="Heading4Char"/>
    <w:qFormat/>
    <w:rsid w:val="00A52DAF"/>
    <w:pPr>
      <w:numPr>
        <w:ilvl w:val="3"/>
      </w:numPr>
      <w:ind w:left="864"/>
      <w:outlineLvl w:val="3"/>
    </w:pPr>
    <w:rPr>
      <w:bCs/>
      <w:sz w:val="20"/>
      <w:szCs w:val="20"/>
    </w:rPr>
  </w:style>
  <w:style w:type="paragraph" w:styleId="Heading5">
    <w:name w:val="heading 5"/>
    <w:basedOn w:val="Heading4"/>
    <w:next w:val="BodyText"/>
    <w:link w:val="Heading5Char"/>
    <w:qFormat/>
    <w:rsid w:val="00A52DAF"/>
    <w:pPr>
      <w:numPr>
        <w:ilvl w:val="4"/>
      </w:numPr>
      <w:tabs>
        <w:tab w:val="clear" w:pos="936"/>
        <w:tab w:val="left" w:pos="1440"/>
      </w:tabs>
      <w:ind w:left="1008"/>
      <w:outlineLvl w:val="4"/>
    </w:pPr>
    <w:rPr>
      <w:b w:val="0"/>
      <w:bCs w:val="0"/>
      <w:iCs/>
      <w:szCs w:val="26"/>
    </w:rPr>
  </w:style>
  <w:style w:type="paragraph" w:styleId="Heading6">
    <w:name w:val="heading 6"/>
    <w:basedOn w:val="Normal"/>
    <w:next w:val="Normal"/>
    <w:link w:val="Heading6Char"/>
    <w:qFormat/>
    <w:rsid w:val="00A52DAF"/>
    <w:pPr>
      <w:numPr>
        <w:ilvl w:val="5"/>
        <w:numId w:val="1"/>
      </w:numPr>
      <w:spacing w:before="240" w:after="60"/>
      <w:ind w:left="1152"/>
      <w:outlineLvl w:val="5"/>
    </w:pPr>
    <w:rPr>
      <w:b/>
      <w:bCs/>
      <w:sz w:val="20"/>
      <w:szCs w:val="20"/>
    </w:rPr>
  </w:style>
  <w:style w:type="paragraph" w:styleId="Heading7">
    <w:name w:val="heading 7"/>
    <w:basedOn w:val="Normal"/>
    <w:next w:val="Normal"/>
    <w:link w:val="Heading7Char"/>
    <w:qFormat/>
    <w:rsid w:val="00A52DAF"/>
    <w:pPr>
      <w:numPr>
        <w:ilvl w:val="6"/>
        <w:numId w:val="1"/>
      </w:numPr>
      <w:spacing w:before="240" w:after="60"/>
      <w:ind w:left="1296"/>
      <w:outlineLvl w:val="6"/>
    </w:pPr>
  </w:style>
  <w:style w:type="paragraph" w:styleId="Heading8">
    <w:name w:val="heading 8"/>
    <w:basedOn w:val="Normal"/>
    <w:next w:val="Normal"/>
    <w:link w:val="Heading8Char"/>
    <w:qFormat/>
    <w:rsid w:val="00A52DAF"/>
    <w:pPr>
      <w:numPr>
        <w:ilvl w:val="7"/>
        <w:numId w:val="1"/>
      </w:numPr>
      <w:spacing w:before="240" w:after="60"/>
      <w:ind w:left="1440"/>
      <w:outlineLvl w:val="7"/>
    </w:pPr>
    <w:rPr>
      <w:i/>
      <w:iCs/>
      <w:sz w:val="20"/>
      <w:szCs w:val="20"/>
    </w:rPr>
  </w:style>
  <w:style w:type="paragraph" w:styleId="Heading9">
    <w:name w:val="heading 9"/>
    <w:basedOn w:val="Normal"/>
    <w:next w:val="Normal"/>
    <w:link w:val="Heading9Char"/>
    <w:qFormat/>
    <w:rsid w:val="00A52DAF"/>
    <w:pPr>
      <w:numPr>
        <w:ilvl w:val="8"/>
        <w:numId w:val="1"/>
      </w:numPr>
      <w:spacing w:before="240" w:after="60"/>
      <w:ind w:left="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D79EE"/>
    <w:rPr>
      <w:rFonts w:ascii="Georgia" w:eastAsia="Times New Roman" w:hAnsi="Georgia" w:cs="Times New Roman"/>
      <w:b/>
      <w:bCs/>
      <w:color w:val="004489"/>
      <w:sz w:val="28"/>
      <w:szCs w:val="32"/>
    </w:rPr>
  </w:style>
  <w:style w:type="character" w:customStyle="1" w:styleId="Heading2Char">
    <w:name w:val="Heading 2 Char"/>
    <w:aliases w:val="H2 Char"/>
    <w:basedOn w:val="DefaultParagraphFont"/>
    <w:link w:val="Heading2"/>
    <w:rsid w:val="005F73E7"/>
    <w:rPr>
      <w:rFonts w:ascii="Georgia" w:eastAsia="Times New Roman" w:hAnsi="Georgia" w:cs="Times New Roman"/>
      <w:b/>
      <w:bCs/>
      <w:color w:val="004489"/>
      <w:sz w:val="28"/>
      <w:szCs w:val="28"/>
    </w:rPr>
  </w:style>
  <w:style w:type="character" w:customStyle="1" w:styleId="Heading3Char">
    <w:name w:val="Heading 3 Char"/>
    <w:aliases w:val="H3 Char"/>
    <w:basedOn w:val="DefaultParagraphFont"/>
    <w:link w:val="Heading3"/>
    <w:rsid w:val="00A52DAF"/>
    <w:rPr>
      <w:rFonts w:ascii="Georgia" w:eastAsia="Times New Roman" w:hAnsi="Georgia" w:cs="Times New Roman"/>
      <w:b/>
      <w:color w:val="004489"/>
      <w:sz w:val="24"/>
      <w:szCs w:val="28"/>
    </w:rPr>
  </w:style>
  <w:style w:type="character" w:customStyle="1" w:styleId="Heading4Char">
    <w:name w:val="Heading 4 Char"/>
    <w:basedOn w:val="DefaultParagraphFont"/>
    <w:link w:val="Heading4"/>
    <w:rsid w:val="00A52DAF"/>
    <w:rPr>
      <w:rFonts w:ascii="Georgia" w:eastAsia="Times New Roman" w:hAnsi="Georgia" w:cs="Times New Roman"/>
      <w:b/>
      <w:bCs/>
      <w:color w:val="004489"/>
      <w:sz w:val="20"/>
      <w:szCs w:val="20"/>
    </w:rPr>
  </w:style>
  <w:style w:type="character" w:customStyle="1" w:styleId="Heading5Char">
    <w:name w:val="Heading 5 Char"/>
    <w:basedOn w:val="DefaultParagraphFont"/>
    <w:link w:val="Heading5"/>
    <w:rsid w:val="00A52DAF"/>
    <w:rPr>
      <w:rFonts w:ascii="Georgia" w:eastAsia="Times New Roman" w:hAnsi="Georgia" w:cs="Times New Roman"/>
      <w:iCs/>
      <w:color w:val="004489"/>
      <w:sz w:val="20"/>
      <w:szCs w:val="26"/>
    </w:rPr>
  </w:style>
  <w:style w:type="character" w:customStyle="1" w:styleId="Heading6Char">
    <w:name w:val="Heading 6 Char"/>
    <w:basedOn w:val="DefaultParagraphFont"/>
    <w:link w:val="Heading6"/>
    <w:rsid w:val="00A52DAF"/>
    <w:rPr>
      <w:rFonts w:ascii="Georgia" w:eastAsia="Calibri" w:hAnsi="Georgia" w:cs="Times New Roman"/>
      <w:b/>
      <w:bCs/>
      <w:sz w:val="20"/>
      <w:szCs w:val="20"/>
    </w:rPr>
  </w:style>
  <w:style w:type="character" w:customStyle="1" w:styleId="Heading7Char">
    <w:name w:val="Heading 7 Char"/>
    <w:basedOn w:val="DefaultParagraphFont"/>
    <w:link w:val="Heading7"/>
    <w:rsid w:val="00A52DAF"/>
    <w:rPr>
      <w:rFonts w:ascii="Georgia" w:eastAsia="Calibri" w:hAnsi="Georgia" w:cs="Times New Roman"/>
    </w:rPr>
  </w:style>
  <w:style w:type="character" w:customStyle="1" w:styleId="Heading8Char">
    <w:name w:val="Heading 8 Char"/>
    <w:basedOn w:val="DefaultParagraphFont"/>
    <w:link w:val="Heading8"/>
    <w:rsid w:val="00A52DAF"/>
    <w:rPr>
      <w:rFonts w:ascii="Georgia" w:eastAsia="Calibri" w:hAnsi="Georgia" w:cs="Times New Roman"/>
      <w:i/>
      <w:iCs/>
      <w:sz w:val="20"/>
      <w:szCs w:val="20"/>
    </w:rPr>
  </w:style>
  <w:style w:type="character" w:customStyle="1" w:styleId="Heading9Char">
    <w:name w:val="Heading 9 Char"/>
    <w:basedOn w:val="DefaultParagraphFont"/>
    <w:link w:val="Heading9"/>
    <w:rsid w:val="00A52DAF"/>
    <w:rPr>
      <w:rFonts w:ascii="Arial" w:eastAsia="Calibri" w:hAnsi="Arial" w:cs="Times New Roman"/>
      <w:sz w:val="20"/>
      <w:szCs w:val="20"/>
    </w:rPr>
  </w:style>
  <w:style w:type="paragraph" w:styleId="BodyText">
    <w:name w:val="Body Text"/>
    <w:basedOn w:val="Normal"/>
    <w:link w:val="BodyTextChar"/>
    <w:unhideWhenUsed/>
    <w:rsid w:val="00CA4D4F"/>
  </w:style>
  <w:style w:type="character" w:customStyle="1" w:styleId="BodyTextChar">
    <w:name w:val="Body Text Char"/>
    <w:basedOn w:val="DefaultParagraphFont"/>
    <w:link w:val="BodyText"/>
    <w:rsid w:val="00CA4D4F"/>
    <w:rPr>
      <w:rFonts w:ascii="Georgia" w:eastAsia="Calibri" w:hAnsi="Georgia" w:cs="Times New Roman"/>
    </w:rPr>
  </w:style>
  <w:style w:type="table" w:styleId="TableGrid">
    <w:name w:val="Table Grid"/>
    <w:basedOn w:val="TableNormal"/>
    <w:uiPriority w:val="59"/>
    <w:rsid w:val="00CA4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1"/>
    <w:basedOn w:val="BodyText"/>
    <w:link w:val="ListParagraphChar"/>
    <w:autoRedefine/>
    <w:uiPriority w:val="34"/>
    <w:qFormat/>
    <w:rsid w:val="00155D82"/>
    <w:pPr>
      <w:numPr>
        <w:numId w:val="6"/>
      </w:numPr>
      <w:contextualSpacing/>
    </w:pPr>
    <w:rPr>
      <w:color w:val="000000" w:themeColor="text1"/>
    </w:rPr>
  </w:style>
  <w:style w:type="numbering" w:customStyle="1" w:styleId="NoList1">
    <w:name w:val="No List1"/>
    <w:next w:val="NoList"/>
    <w:uiPriority w:val="99"/>
    <w:semiHidden/>
    <w:unhideWhenUsed/>
    <w:rsid w:val="00CA4D4F"/>
  </w:style>
  <w:style w:type="paragraph" w:styleId="Header">
    <w:name w:val="header"/>
    <w:basedOn w:val="Normal"/>
    <w:link w:val="HeaderChar"/>
    <w:rsid w:val="00CA4D4F"/>
    <w:pPr>
      <w:tabs>
        <w:tab w:val="center" w:pos="4680"/>
        <w:tab w:val="right" w:pos="9360"/>
      </w:tabs>
    </w:pPr>
    <w:rPr>
      <w:rFonts w:ascii="Calibri" w:hAnsi="Calibri"/>
      <w:b/>
      <w:sz w:val="20"/>
      <w:szCs w:val="20"/>
    </w:rPr>
  </w:style>
  <w:style w:type="character" w:customStyle="1" w:styleId="HeaderChar">
    <w:name w:val="Header Char"/>
    <w:basedOn w:val="DefaultParagraphFont"/>
    <w:link w:val="Header"/>
    <w:rsid w:val="00CA4D4F"/>
    <w:rPr>
      <w:rFonts w:ascii="Calibri" w:eastAsia="Calibri" w:hAnsi="Calibri" w:cs="Times New Roman"/>
      <w:b/>
      <w:sz w:val="20"/>
      <w:szCs w:val="20"/>
    </w:rPr>
  </w:style>
  <w:style w:type="paragraph" w:styleId="Footer">
    <w:name w:val="footer"/>
    <w:basedOn w:val="Normal"/>
    <w:link w:val="FooterChar"/>
    <w:uiPriority w:val="99"/>
    <w:unhideWhenUsed/>
    <w:rsid w:val="00CA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4F"/>
    <w:rPr>
      <w:rFonts w:ascii="Georgia" w:eastAsia="Calibri" w:hAnsi="Georgia" w:cs="Times New Roman"/>
    </w:rPr>
  </w:style>
  <w:style w:type="paragraph" w:styleId="BodyText2">
    <w:name w:val="Body Text 2"/>
    <w:basedOn w:val="BodyText"/>
    <w:link w:val="BodyText2Char"/>
    <w:rsid w:val="00CA4D4F"/>
    <w:pPr>
      <w:suppressAutoHyphens/>
      <w:spacing w:line="264" w:lineRule="auto"/>
      <w:ind w:left="720" w:right="720"/>
    </w:pPr>
    <w:rPr>
      <w:rFonts w:eastAsia="Times New Roman"/>
      <w:szCs w:val="24"/>
    </w:rPr>
  </w:style>
  <w:style w:type="character" w:customStyle="1" w:styleId="BodyText2Char">
    <w:name w:val="Body Text 2 Char"/>
    <w:basedOn w:val="DefaultParagraphFont"/>
    <w:link w:val="BodyText2"/>
    <w:rsid w:val="00CA4D4F"/>
    <w:rPr>
      <w:rFonts w:ascii="Georgia" w:eastAsia="Times New Roman" w:hAnsi="Georgia" w:cs="Times New Roman"/>
      <w:szCs w:val="24"/>
    </w:rPr>
  </w:style>
  <w:style w:type="paragraph" w:styleId="Caption">
    <w:name w:val="caption"/>
    <w:basedOn w:val="Normal"/>
    <w:next w:val="Normal"/>
    <w:qFormat/>
    <w:rsid w:val="00CA4D4F"/>
    <w:rPr>
      <w:rFonts w:ascii="Calibri" w:hAnsi="Calibri"/>
      <w:b/>
      <w:bCs/>
      <w:sz w:val="20"/>
    </w:rPr>
  </w:style>
  <w:style w:type="paragraph" w:customStyle="1" w:styleId="Caption-Fig">
    <w:name w:val="Caption-Fig"/>
    <w:basedOn w:val="Normal"/>
    <w:next w:val="BodyText"/>
    <w:rsid w:val="00CA4D4F"/>
    <w:pPr>
      <w:spacing w:before="120" w:after="240" w:line="264" w:lineRule="auto"/>
      <w:jc w:val="center"/>
    </w:pPr>
    <w:rPr>
      <w:rFonts w:ascii="Arial" w:eastAsia="Times New Roman" w:hAnsi="Arial" w:cs="Arial"/>
      <w:b/>
      <w:i/>
      <w:color w:val="004489"/>
      <w:sz w:val="20"/>
      <w:szCs w:val="20"/>
    </w:rPr>
  </w:style>
  <w:style w:type="paragraph" w:customStyle="1" w:styleId="Caption-Tab">
    <w:name w:val="Caption-Tab"/>
    <w:basedOn w:val="Normal"/>
    <w:link w:val="Caption-TabCharChar"/>
    <w:rsid w:val="00CA4D4F"/>
    <w:pPr>
      <w:keepNext/>
      <w:keepLines/>
      <w:spacing w:before="240" w:after="120" w:line="264" w:lineRule="auto"/>
      <w:jc w:val="center"/>
    </w:pPr>
    <w:rPr>
      <w:rFonts w:ascii="Arial" w:hAnsi="Arial" w:cs="Arial"/>
      <w:b/>
      <w:i/>
      <w:color w:val="004489"/>
      <w:sz w:val="20"/>
    </w:rPr>
  </w:style>
  <w:style w:type="character" w:customStyle="1" w:styleId="Caption-TabCharChar">
    <w:name w:val="Caption-Tab Char Char"/>
    <w:link w:val="Caption-Tab"/>
    <w:rsid w:val="00CA4D4F"/>
    <w:rPr>
      <w:rFonts w:ascii="Arial" w:eastAsia="Calibri" w:hAnsi="Arial" w:cs="Arial"/>
      <w:b/>
      <w:i/>
      <w:color w:val="004489"/>
      <w:sz w:val="20"/>
    </w:rPr>
  </w:style>
  <w:style w:type="paragraph" w:customStyle="1" w:styleId="HeaderFooterFirst">
    <w:name w:val="Header/Footer First"/>
    <w:basedOn w:val="BodyText"/>
    <w:rsid w:val="00CA4D4F"/>
    <w:pPr>
      <w:spacing w:after="0" w:line="264" w:lineRule="auto"/>
      <w:jc w:val="center"/>
    </w:pPr>
    <w:rPr>
      <w:rFonts w:eastAsia="Times New Roman"/>
      <w:b/>
      <w:szCs w:val="24"/>
    </w:rPr>
  </w:style>
  <w:style w:type="paragraph" w:styleId="ListBullet">
    <w:name w:val="List Bullet"/>
    <w:basedOn w:val="BodyText"/>
    <w:rsid w:val="005F73E7"/>
    <w:pPr>
      <w:numPr>
        <w:numId w:val="5"/>
      </w:numPr>
    </w:pPr>
  </w:style>
  <w:style w:type="paragraph" w:styleId="ListBullet2">
    <w:name w:val="List Bullet 2"/>
    <w:basedOn w:val="ListBullet"/>
    <w:rsid w:val="00CA4D4F"/>
    <w:pPr>
      <w:numPr>
        <w:numId w:val="2"/>
      </w:numPr>
    </w:pPr>
  </w:style>
  <w:style w:type="paragraph" w:styleId="ListNumber">
    <w:name w:val="List Number"/>
    <w:basedOn w:val="BodyText"/>
    <w:rsid w:val="00CA4D4F"/>
    <w:pPr>
      <w:numPr>
        <w:numId w:val="3"/>
      </w:numPr>
      <w:suppressAutoHyphens/>
      <w:spacing w:line="264" w:lineRule="auto"/>
    </w:pPr>
    <w:rPr>
      <w:rFonts w:eastAsia="Times New Roman"/>
      <w:szCs w:val="24"/>
    </w:rPr>
  </w:style>
  <w:style w:type="paragraph" w:styleId="ListNumber2">
    <w:name w:val="List Number 2"/>
    <w:basedOn w:val="ListNumber"/>
    <w:rsid w:val="00CA4D4F"/>
    <w:pPr>
      <w:numPr>
        <w:numId w:val="4"/>
      </w:numPr>
      <w:tabs>
        <w:tab w:val="left" w:pos="360"/>
      </w:tabs>
    </w:pPr>
  </w:style>
  <w:style w:type="character" w:styleId="Hyperlink">
    <w:name w:val="Hyperlink"/>
    <w:uiPriority w:val="99"/>
    <w:rsid w:val="00CA4D4F"/>
    <w:rPr>
      <w:color w:val="0000FF"/>
      <w:u w:val="single"/>
    </w:rPr>
  </w:style>
  <w:style w:type="paragraph" w:styleId="TOC1">
    <w:name w:val="toc 1"/>
    <w:basedOn w:val="BodyText"/>
    <w:next w:val="Normal"/>
    <w:uiPriority w:val="39"/>
    <w:rsid w:val="00A7450D"/>
    <w:pPr>
      <w:spacing w:before="60" w:after="60" w:line="264" w:lineRule="auto"/>
    </w:pPr>
    <w:rPr>
      <w:rFonts w:eastAsia="Times New Roman"/>
      <w:szCs w:val="24"/>
    </w:rPr>
  </w:style>
  <w:style w:type="paragraph" w:styleId="TOC2">
    <w:name w:val="toc 2"/>
    <w:basedOn w:val="TOC1"/>
    <w:next w:val="Normal"/>
    <w:uiPriority w:val="39"/>
    <w:rsid w:val="00A7450D"/>
    <w:pPr>
      <w:ind w:left="245"/>
      <w:contextualSpacing/>
    </w:pPr>
  </w:style>
  <w:style w:type="paragraph" w:styleId="TOC3">
    <w:name w:val="toc 3"/>
    <w:basedOn w:val="TOC2"/>
    <w:next w:val="Normal"/>
    <w:uiPriority w:val="39"/>
    <w:rsid w:val="00CA4D4F"/>
    <w:pPr>
      <w:ind w:left="475"/>
    </w:pPr>
  </w:style>
  <w:style w:type="paragraph" w:styleId="BalloonText">
    <w:name w:val="Balloon Text"/>
    <w:basedOn w:val="Normal"/>
    <w:link w:val="BalloonTextChar"/>
    <w:unhideWhenUsed/>
    <w:rsid w:val="00CA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D4F"/>
    <w:rPr>
      <w:rFonts w:ascii="Tahoma" w:eastAsia="Calibri" w:hAnsi="Tahoma" w:cs="Tahoma"/>
      <w:sz w:val="16"/>
      <w:szCs w:val="16"/>
    </w:rPr>
  </w:style>
  <w:style w:type="paragraph" w:customStyle="1" w:styleId="Figure">
    <w:name w:val="Figure"/>
    <w:basedOn w:val="BodyText"/>
    <w:rsid w:val="00CA4D4F"/>
    <w:pPr>
      <w:spacing w:line="264" w:lineRule="auto"/>
      <w:jc w:val="center"/>
    </w:pPr>
    <w:rPr>
      <w:rFonts w:eastAsia="Times New Roman"/>
      <w:noProof/>
      <w:szCs w:val="24"/>
    </w:rPr>
  </w:style>
  <w:style w:type="table" w:customStyle="1" w:styleId="TableGrid1">
    <w:name w:val="Table Grid1"/>
    <w:basedOn w:val="TableNormal"/>
    <w:next w:val="TableGrid"/>
    <w:uiPriority w:val="59"/>
    <w:rsid w:val="00CA4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4D4F"/>
    <w:pPr>
      <w:spacing w:after="0" w:line="240" w:lineRule="auto"/>
    </w:pPr>
    <w:rPr>
      <w:rFonts w:eastAsiaTheme="minorEastAsia"/>
      <w:lang w:eastAsia="zh-TW"/>
    </w:rPr>
  </w:style>
  <w:style w:type="paragraph" w:styleId="TableofFigures">
    <w:name w:val="table of figures"/>
    <w:basedOn w:val="Normal"/>
    <w:next w:val="Normal"/>
    <w:uiPriority w:val="99"/>
    <w:unhideWhenUsed/>
    <w:rsid w:val="00CA4D4F"/>
    <w:pPr>
      <w:spacing w:after="0"/>
    </w:pPr>
  </w:style>
  <w:style w:type="character" w:styleId="CommentReference">
    <w:name w:val="annotation reference"/>
    <w:basedOn w:val="DefaultParagraphFont"/>
    <w:unhideWhenUsed/>
    <w:rsid w:val="00CA4D4F"/>
    <w:rPr>
      <w:sz w:val="16"/>
      <w:szCs w:val="16"/>
    </w:rPr>
  </w:style>
  <w:style w:type="paragraph" w:styleId="CommentText">
    <w:name w:val="annotation text"/>
    <w:basedOn w:val="Normal"/>
    <w:link w:val="CommentTextChar"/>
    <w:unhideWhenUsed/>
    <w:rsid w:val="00CA4D4F"/>
    <w:pPr>
      <w:spacing w:line="240" w:lineRule="auto"/>
    </w:pPr>
    <w:rPr>
      <w:sz w:val="20"/>
      <w:szCs w:val="20"/>
    </w:rPr>
  </w:style>
  <w:style w:type="character" w:customStyle="1" w:styleId="CommentTextChar">
    <w:name w:val="Comment Text Char"/>
    <w:basedOn w:val="DefaultParagraphFont"/>
    <w:link w:val="CommentText"/>
    <w:rsid w:val="00CA4D4F"/>
    <w:rPr>
      <w:rFonts w:ascii="Georgia" w:eastAsia="Calibri" w:hAnsi="Georgia" w:cs="Times New Roman"/>
      <w:sz w:val="20"/>
      <w:szCs w:val="20"/>
    </w:rPr>
  </w:style>
  <w:style w:type="paragraph" w:styleId="CommentSubject">
    <w:name w:val="annotation subject"/>
    <w:basedOn w:val="CommentText"/>
    <w:next w:val="CommentText"/>
    <w:link w:val="CommentSubjectChar"/>
    <w:unhideWhenUsed/>
    <w:rsid w:val="00CA4D4F"/>
    <w:rPr>
      <w:b/>
      <w:bCs/>
    </w:rPr>
  </w:style>
  <w:style w:type="character" w:customStyle="1" w:styleId="CommentSubjectChar">
    <w:name w:val="Comment Subject Char"/>
    <w:basedOn w:val="CommentTextChar"/>
    <w:link w:val="CommentSubject"/>
    <w:rsid w:val="00CA4D4F"/>
    <w:rPr>
      <w:rFonts w:ascii="Georgia" w:eastAsia="Calibri" w:hAnsi="Georgia" w:cs="Times New Roman"/>
      <w:b/>
      <w:bCs/>
      <w:sz w:val="20"/>
      <w:szCs w:val="20"/>
    </w:rPr>
  </w:style>
  <w:style w:type="paragraph" w:styleId="NormalWeb">
    <w:name w:val="Normal (Web)"/>
    <w:basedOn w:val="Normal"/>
    <w:uiPriority w:val="99"/>
    <w:unhideWhenUsed/>
    <w:rsid w:val="00CA4D4F"/>
    <w:pPr>
      <w:spacing w:before="100" w:beforeAutospacing="1" w:after="100" w:afterAutospacing="1" w:line="240" w:lineRule="auto"/>
    </w:pPr>
    <w:rPr>
      <w:rFonts w:ascii="Times" w:hAnsi="Times"/>
      <w:sz w:val="20"/>
      <w:szCs w:val="20"/>
    </w:rPr>
  </w:style>
  <w:style w:type="table" w:customStyle="1" w:styleId="TableGrid11">
    <w:name w:val="Table Grid11"/>
    <w:basedOn w:val="TableNormal"/>
    <w:next w:val="TableGrid"/>
    <w:uiPriority w:val="59"/>
    <w:rsid w:val="00CA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241E"/>
    <w:pPr>
      <w:spacing w:after="0" w:line="240" w:lineRule="auto"/>
    </w:pPr>
    <w:rPr>
      <w:rFonts w:ascii="Times New Roman" w:eastAsia="Calibri" w:hAnsi="Times New Roman" w:cs="Times New Roman"/>
    </w:rPr>
  </w:style>
  <w:style w:type="paragraph" w:styleId="IntenseQuote">
    <w:name w:val="Intense Quote"/>
    <w:basedOn w:val="Normal"/>
    <w:next w:val="Normal"/>
    <w:link w:val="IntenseQuoteChar"/>
    <w:uiPriority w:val="30"/>
    <w:qFormat/>
    <w:rsid w:val="00CA4D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4D4F"/>
    <w:rPr>
      <w:rFonts w:ascii="Georgia" w:eastAsia="Calibri" w:hAnsi="Georgia" w:cs="Times New Roman"/>
      <w:b/>
      <w:bCs/>
      <w:i/>
      <w:iCs/>
      <w:color w:val="4F81BD" w:themeColor="accent1"/>
    </w:rPr>
  </w:style>
  <w:style w:type="paragraph" w:styleId="BodyTextIndent">
    <w:name w:val="Body Text Indent"/>
    <w:basedOn w:val="Normal"/>
    <w:link w:val="BodyTextIndentChar"/>
    <w:unhideWhenUsed/>
    <w:rsid w:val="00CA4D4F"/>
    <w:pPr>
      <w:spacing w:after="120"/>
      <w:ind w:left="360"/>
    </w:pPr>
  </w:style>
  <w:style w:type="character" w:customStyle="1" w:styleId="BodyTextIndentChar">
    <w:name w:val="Body Text Indent Char"/>
    <w:basedOn w:val="DefaultParagraphFont"/>
    <w:link w:val="BodyTextIndent"/>
    <w:rsid w:val="00CA4D4F"/>
    <w:rPr>
      <w:rFonts w:ascii="Georgia" w:eastAsia="Calibri" w:hAnsi="Georgia" w:cs="Times New Roman"/>
    </w:rPr>
  </w:style>
  <w:style w:type="character" w:styleId="Emphasis">
    <w:name w:val="Emphasis"/>
    <w:basedOn w:val="DefaultParagraphFont"/>
    <w:uiPriority w:val="20"/>
    <w:qFormat/>
    <w:rsid w:val="00CA4D4F"/>
    <w:rPr>
      <w:i/>
      <w:iCs/>
    </w:rPr>
  </w:style>
  <w:style w:type="table" w:customStyle="1" w:styleId="TableGrid2">
    <w:name w:val="Table Grid2"/>
    <w:basedOn w:val="TableNormal"/>
    <w:next w:val="TableGrid"/>
    <w:uiPriority w:val="59"/>
    <w:rsid w:val="00CA4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A4D4F"/>
    <w:pPr>
      <w:keepLines/>
      <w:numPr>
        <w:numId w:val="0"/>
      </w:numPr>
      <w:pBdr>
        <w:bottom w:val="none" w:sz="0" w:space="0" w:color="auto"/>
      </w:pBdr>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character" w:styleId="PageNumber">
    <w:name w:val="page number"/>
    <w:basedOn w:val="DefaultParagraphFont"/>
    <w:rsid w:val="00CA4D4F"/>
  </w:style>
  <w:style w:type="paragraph" w:styleId="Title">
    <w:name w:val="Title"/>
    <w:basedOn w:val="Normal"/>
    <w:link w:val="TitleChar"/>
    <w:qFormat/>
    <w:rsid w:val="00CA4D4F"/>
    <w:pPr>
      <w:spacing w:after="240" w:line="240" w:lineRule="auto"/>
      <w:jc w:val="center"/>
    </w:pPr>
    <w:rPr>
      <w:rFonts w:eastAsia="Times New Roman"/>
      <w:b/>
      <w:sz w:val="28"/>
      <w:szCs w:val="20"/>
      <w:lang w:val="x-none" w:eastAsia="x-none"/>
    </w:rPr>
  </w:style>
  <w:style w:type="character" w:customStyle="1" w:styleId="TitleChar">
    <w:name w:val="Title Char"/>
    <w:basedOn w:val="DefaultParagraphFont"/>
    <w:link w:val="Title"/>
    <w:rsid w:val="00CA4D4F"/>
    <w:rPr>
      <w:rFonts w:ascii="Georgia" w:eastAsia="Times New Roman" w:hAnsi="Georgia" w:cs="Times New Roman"/>
      <w:b/>
      <w:sz w:val="28"/>
      <w:szCs w:val="20"/>
      <w:lang w:val="x-none" w:eastAsia="x-none"/>
    </w:rPr>
  </w:style>
  <w:style w:type="paragraph" w:styleId="BodyTextIndent2">
    <w:name w:val="Body Text Indent 2"/>
    <w:basedOn w:val="Normal"/>
    <w:link w:val="BodyTextIndent2Char"/>
    <w:rsid w:val="00CA4D4F"/>
    <w:pPr>
      <w:spacing w:after="240" w:line="240" w:lineRule="auto"/>
      <w:ind w:left="720"/>
      <w:jc w:val="both"/>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CA4D4F"/>
    <w:rPr>
      <w:rFonts w:ascii="Arial" w:eastAsia="Times New Roman" w:hAnsi="Arial" w:cs="Arial"/>
      <w:sz w:val="24"/>
      <w:szCs w:val="20"/>
    </w:rPr>
  </w:style>
  <w:style w:type="paragraph" w:styleId="BodyTextIndent3">
    <w:name w:val="Body Text Indent 3"/>
    <w:basedOn w:val="Normal"/>
    <w:link w:val="BodyTextIndent3Char"/>
    <w:rsid w:val="00CA4D4F"/>
    <w:pPr>
      <w:spacing w:after="240" w:line="240" w:lineRule="auto"/>
      <w:ind w:left="1080"/>
      <w:jc w:val="both"/>
    </w:pPr>
    <w:rPr>
      <w:rFonts w:ascii="Arial" w:eastAsia="Times New Roman" w:hAnsi="Arial" w:cs="Arial"/>
      <w:sz w:val="24"/>
      <w:szCs w:val="20"/>
    </w:rPr>
  </w:style>
  <w:style w:type="character" w:customStyle="1" w:styleId="BodyTextIndent3Char">
    <w:name w:val="Body Text Indent 3 Char"/>
    <w:basedOn w:val="DefaultParagraphFont"/>
    <w:link w:val="BodyTextIndent3"/>
    <w:rsid w:val="00CA4D4F"/>
    <w:rPr>
      <w:rFonts w:ascii="Arial" w:eastAsia="Times New Roman" w:hAnsi="Arial" w:cs="Arial"/>
      <w:sz w:val="24"/>
      <w:szCs w:val="20"/>
    </w:rPr>
  </w:style>
  <w:style w:type="paragraph" w:styleId="PlainText">
    <w:name w:val="Plain Text"/>
    <w:basedOn w:val="Normal"/>
    <w:link w:val="PlainTextChar"/>
    <w:uiPriority w:val="99"/>
    <w:unhideWhenUsed/>
    <w:rsid w:val="00CA4D4F"/>
    <w:pPr>
      <w:spacing w:after="240" w:line="240" w:lineRule="auto"/>
      <w:jc w:val="both"/>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CA4D4F"/>
    <w:rPr>
      <w:rFonts w:ascii="Consolas" w:eastAsia="Calibri" w:hAnsi="Consolas" w:cs="Times New Roman"/>
      <w:sz w:val="21"/>
      <w:szCs w:val="21"/>
      <w:lang w:val="x-none" w:eastAsia="x-none"/>
    </w:rPr>
  </w:style>
  <w:style w:type="character" w:styleId="FollowedHyperlink">
    <w:name w:val="FollowedHyperlink"/>
    <w:uiPriority w:val="99"/>
    <w:unhideWhenUsed/>
    <w:rsid w:val="00CA4D4F"/>
    <w:rPr>
      <w:color w:val="800080"/>
      <w:u w:val="single"/>
    </w:rPr>
  </w:style>
  <w:style w:type="paragraph" w:customStyle="1" w:styleId="Default">
    <w:name w:val="Default"/>
    <w:rsid w:val="00CA4D4F"/>
    <w:pPr>
      <w:autoSpaceDE w:val="0"/>
      <w:autoSpaceDN w:val="0"/>
      <w:adjustRightInd w:val="0"/>
      <w:spacing w:after="0" w:line="240" w:lineRule="auto"/>
    </w:pPr>
    <w:rPr>
      <w:rFonts w:ascii="Minion Pro" w:hAnsi="Minion Pro" w:cs="Minion Pro"/>
      <w:color w:val="000000"/>
      <w:sz w:val="24"/>
      <w:szCs w:val="24"/>
    </w:rPr>
  </w:style>
  <w:style w:type="paragraph" w:customStyle="1" w:styleId="Blockbullet1">
    <w:name w:val="Block bullet 1"/>
    <w:semiHidden/>
    <w:rsid w:val="00DA4138"/>
    <w:pPr>
      <w:tabs>
        <w:tab w:val="num" w:pos="1440"/>
      </w:tabs>
      <w:spacing w:before="60" w:after="60" w:line="240" w:lineRule="auto"/>
      <w:ind w:left="1440" w:hanging="360"/>
    </w:pPr>
    <w:rPr>
      <w:rFonts w:ascii="Times New Roman" w:eastAsia="Times New Roman" w:hAnsi="Times New Roman" w:cs="Times New Roman"/>
      <w:sz w:val="24"/>
      <w:szCs w:val="24"/>
    </w:rPr>
  </w:style>
  <w:style w:type="character" w:customStyle="1" w:styleId="TableTextChar">
    <w:name w:val="Table Text Char"/>
    <w:link w:val="TableText"/>
    <w:locked/>
    <w:rsid w:val="00CA4D4F"/>
  </w:style>
  <w:style w:type="paragraph" w:customStyle="1" w:styleId="TableText">
    <w:name w:val="Table Text"/>
    <w:link w:val="TableTextChar"/>
    <w:rsid w:val="00CA4D4F"/>
    <w:pPr>
      <w:spacing w:before="80" w:after="80" w:line="240" w:lineRule="auto"/>
    </w:pPr>
  </w:style>
  <w:style w:type="paragraph" w:customStyle="1" w:styleId="TableTextIndent">
    <w:name w:val="Table Text Indent"/>
    <w:basedOn w:val="TableText"/>
    <w:qFormat/>
    <w:rsid w:val="00DA4138"/>
    <w:pPr>
      <w:ind w:left="240"/>
    </w:pPr>
  </w:style>
  <w:style w:type="paragraph" w:customStyle="1" w:styleId="FrontMatter">
    <w:name w:val="Front Matter"/>
    <w:basedOn w:val="Heading1"/>
    <w:rsid w:val="009F3AC5"/>
    <w:pPr>
      <w:numPr>
        <w:numId w:val="0"/>
      </w:numPr>
      <w:spacing w:line="276" w:lineRule="auto"/>
    </w:pPr>
  </w:style>
  <w:style w:type="paragraph" w:customStyle="1" w:styleId="ModuleTitles">
    <w:name w:val="Module Titles"/>
    <w:basedOn w:val="Heading2"/>
    <w:autoRedefine/>
    <w:qFormat/>
    <w:rsid w:val="00056623"/>
    <w:pPr>
      <w:numPr>
        <w:ilvl w:val="0"/>
        <w:numId w:val="0"/>
      </w:numPr>
    </w:pPr>
    <w:rPr>
      <w:color w:val="FFFFFF" w:themeColor="background1"/>
    </w:rPr>
  </w:style>
  <w:style w:type="character" w:customStyle="1" w:styleId="UnresolvedMention1">
    <w:name w:val="Unresolved Mention1"/>
    <w:basedOn w:val="DefaultParagraphFont"/>
    <w:uiPriority w:val="99"/>
    <w:semiHidden/>
    <w:unhideWhenUsed/>
    <w:rsid w:val="00CD50A6"/>
    <w:rPr>
      <w:color w:val="808080"/>
      <w:shd w:val="clear" w:color="auto" w:fill="E6E6E6"/>
    </w:rPr>
  </w:style>
  <w:style w:type="character" w:styleId="PlaceholderText">
    <w:name w:val="Placeholder Text"/>
    <w:basedOn w:val="DefaultParagraphFont"/>
    <w:uiPriority w:val="99"/>
    <w:semiHidden/>
    <w:rsid w:val="00CA4D4F"/>
    <w:rPr>
      <w:color w:val="808080"/>
    </w:rPr>
  </w:style>
  <w:style w:type="paragraph" w:customStyle="1" w:styleId="Text">
    <w:name w:val="Text"/>
    <w:basedOn w:val="Normal"/>
    <w:link w:val="TextChar"/>
    <w:qFormat/>
    <w:rsid w:val="00CA4D4F"/>
    <w:pPr>
      <w:spacing w:after="240"/>
    </w:pPr>
    <w:rPr>
      <w:rFonts w:cstheme="majorBidi"/>
      <w:color w:val="000000" w:themeColor="text1"/>
    </w:rPr>
  </w:style>
  <w:style w:type="character" w:customStyle="1" w:styleId="TextChar">
    <w:name w:val="Text Char"/>
    <w:basedOn w:val="DefaultParagraphFont"/>
    <w:link w:val="Text"/>
    <w:rsid w:val="00CA4D4F"/>
    <w:rPr>
      <w:rFonts w:ascii="Georgia" w:eastAsia="Calibri" w:hAnsi="Georgia" w:cstheme="majorBidi"/>
      <w:color w:val="000000" w:themeColor="text1"/>
    </w:rPr>
  </w:style>
  <w:style w:type="character" w:customStyle="1" w:styleId="ListParagraphChar">
    <w:name w:val="List Paragraph Char"/>
    <w:aliases w:val="Bullet List 1 Char"/>
    <w:basedOn w:val="DefaultParagraphFont"/>
    <w:link w:val="ListParagraph"/>
    <w:uiPriority w:val="34"/>
    <w:locked/>
    <w:rsid w:val="00155D82"/>
    <w:rPr>
      <w:rFonts w:ascii="Georgia" w:eastAsia="Calibri" w:hAnsi="Georgia" w:cs="Times New Roman"/>
      <w:color w:val="000000" w:themeColor="text1"/>
    </w:rPr>
  </w:style>
  <w:style w:type="character" w:styleId="Mention">
    <w:name w:val="Mention"/>
    <w:basedOn w:val="DefaultParagraphFont"/>
    <w:uiPriority w:val="99"/>
    <w:semiHidden/>
    <w:unhideWhenUsed/>
    <w:rsid w:val="00CA4D4F"/>
    <w:rPr>
      <w:color w:val="2B579A"/>
      <w:shd w:val="clear" w:color="auto" w:fill="E6E6E6"/>
    </w:rPr>
  </w:style>
  <w:style w:type="paragraph" w:customStyle="1" w:styleId="Head1Frontmatter">
    <w:name w:val="Head_1_Frontmatter"/>
    <w:basedOn w:val="Normal"/>
    <w:link w:val="Head1FrontmatterChar"/>
    <w:qFormat/>
    <w:rsid w:val="00DD79EE"/>
    <w:pPr>
      <w:keepNext/>
      <w:pageBreakBefore/>
      <w:pBdr>
        <w:bottom w:val="single" w:sz="8" w:space="1" w:color="1F497D" w:themeColor="text2"/>
      </w:pBdr>
      <w:spacing w:after="240"/>
    </w:pPr>
    <w:rPr>
      <w:rFonts w:eastAsiaTheme="minorHAnsi" w:cstheme="minorBidi"/>
      <w:b/>
      <w:color w:val="1F497D" w:themeColor="text2"/>
      <w:sz w:val="28"/>
    </w:rPr>
  </w:style>
  <w:style w:type="character" w:customStyle="1" w:styleId="Head1FrontmatterChar">
    <w:name w:val="Head_1_Frontmatter Char"/>
    <w:basedOn w:val="DefaultParagraphFont"/>
    <w:link w:val="Head1Frontmatter"/>
    <w:rsid w:val="00DD79EE"/>
    <w:rPr>
      <w:rFonts w:ascii="Georgia" w:hAnsi="Georgia"/>
      <w:b/>
      <w:color w:val="1F497D" w:themeColor="text2"/>
      <w:sz w:val="28"/>
    </w:rPr>
  </w:style>
  <w:style w:type="paragraph" w:customStyle="1" w:styleId="HeadwTOCno">
    <w:name w:val="HeadwTOCno#"/>
    <w:basedOn w:val="Normal"/>
    <w:next w:val="BodyText"/>
    <w:rsid w:val="00356AD7"/>
    <w:pPr>
      <w:keepNext/>
      <w:pageBreakBefore/>
      <w:pBdr>
        <w:bottom w:val="single" w:sz="8" w:space="1" w:color="004489"/>
      </w:pBdr>
      <w:spacing w:before="360" w:after="240" w:line="264" w:lineRule="auto"/>
    </w:pPr>
    <w:rPr>
      <w:rFonts w:eastAsia="Times New Roman"/>
      <w:b/>
      <w:bCs/>
      <w:color w:val="004489"/>
      <w:sz w:val="32"/>
      <w:szCs w:val="32"/>
    </w:rPr>
  </w:style>
  <w:style w:type="character" w:styleId="Strong">
    <w:name w:val="Strong"/>
    <w:basedOn w:val="DefaultParagraphFont"/>
    <w:uiPriority w:val="22"/>
    <w:qFormat/>
    <w:rsid w:val="00C442A0"/>
    <w:rPr>
      <w:b/>
      <w:bCs/>
    </w:rPr>
  </w:style>
  <w:style w:type="paragraph" w:customStyle="1" w:styleId="BlockText1">
    <w:name w:val="Block Text1"/>
    <w:link w:val="BlocktextChar"/>
    <w:rsid w:val="00CD4679"/>
    <w:pPr>
      <w:spacing w:before="60" w:after="60" w:line="240" w:lineRule="auto"/>
    </w:pPr>
    <w:rPr>
      <w:rFonts w:ascii="Arial" w:eastAsia="Times New Roman" w:hAnsi="Arial" w:cs="Times New Roman"/>
      <w:szCs w:val="24"/>
    </w:rPr>
  </w:style>
  <w:style w:type="character" w:customStyle="1" w:styleId="BlocktextChar">
    <w:name w:val="Block text Char"/>
    <w:link w:val="BlockText1"/>
    <w:rsid w:val="00CD4679"/>
    <w:rPr>
      <w:rFonts w:ascii="Arial" w:eastAsia="Times New Roman" w:hAnsi="Arial" w:cs="Times New Roman"/>
      <w:szCs w:val="24"/>
    </w:rPr>
  </w:style>
  <w:style w:type="paragraph" w:customStyle="1" w:styleId="DDTableText">
    <w:name w:val="DDTable Text"/>
    <w:rsid w:val="00986EFA"/>
    <w:pPr>
      <w:spacing w:before="120" w:after="80" w:line="240" w:lineRule="auto"/>
    </w:pPr>
    <w:rPr>
      <w:rFonts w:ascii="Times New Roman" w:eastAsia="Times New Roman" w:hAnsi="Times New Roman" w:cs="Times New Roman"/>
      <w:bCs/>
      <w:sz w:val="24"/>
      <w:szCs w:val="20"/>
    </w:rPr>
  </w:style>
  <w:style w:type="paragraph" w:customStyle="1" w:styleId="DDTableHeader">
    <w:name w:val="DDTable Header"/>
    <w:rsid w:val="00986EFA"/>
    <w:pPr>
      <w:spacing w:before="200" w:after="120" w:line="240" w:lineRule="auto"/>
    </w:pPr>
    <w:rPr>
      <w:rFonts w:ascii="Arial" w:eastAsia="Times New Roman" w:hAnsi="Arial" w:cs="Arial"/>
      <w:b/>
      <w:bCs/>
      <w:color w:val="FFFFFF"/>
      <w:szCs w:val="20"/>
    </w:rPr>
  </w:style>
  <w:style w:type="character" w:customStyle="1" w:styleId="apple-converted-space">
    <w:name w:val="apple-converted-space"/>
    <w:basedOn w:val="DefaultParagraphFont"/>
    <w:rsid w:val="00C47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584">
      <w:bodyDiv w:val="1"/>
      <w:marLeft w:val="0"/>
      <w:marRight w:val="0"/>
      <w:marTop w:val="0"/>
      <w:marBottom w:val="0"/>
      <w:divBdr>
        <w:top w:val="none" w:sz="0" w:space="0" w:color="auto"/>
        <w:left w:val="none" w:sz="0" w:space="0" w:color="auto"/>
        <w:bottom w:val="none" w:sz="0" w:space="0" w:color="auto"/>
        <w:right w:val="none" w:sz="0" w:space="0" w:color="auto"/>
      </w:divBdr>
      <w:divsChild>
        <w:div w:id="599290344">
          <w:marLeft w:val="720"/>
          <w:marRight w:val="0"/>
          <w:marTop w:val="115"/>
          <w:marBottom w:val="0"/>
          <w:divBdr>
            <w:top w:val="none" w:sz="0" w:space="0" w:color="auto"/>
            <w:left w:val="none" w:sz="0" w:space="0" w:color="auto"/>
            <w:bottom w:val="none" w:sz="0" w:space="0" w:color="auto"/>
            <w:right w:val="none" w:sz="0" w:space="0" w:color="auto"/>
          </w:divBdr>
        </w:div>
        <w:div w:id="1345211541">
          <w:marLeft w:val="720"/>
          <w:marRight w:val="0"/>
          <w:marTop w:val="115"/>
          <w:marBottom w:val="0"/>
          <w:divBdr>
            <w:top w:val="none" w:sz="0" w:space="0" w:color="auto"/>
            <w:left w:val="none" w:sz="0" w:space="0" w:color="auto"/>
            <w:bottom w:val="none" w:sz="0" w:space="0" w:color="auto"/>
            <w:right w:val="none" w:sz="0" w:space="0" w:color="auto"/>
          </w:divBdr>
        </w:div>
        <w:div w:id="1430392496">
          <w:marLeft w:val="720"/>
          <w:marRight w:val="0"/>
          <w:marTop w:val="115"/>
          <w:marBottom w:val="0"/>
          <w:divBdr>
            <w:top w:val="none" w:sz="0" w:space="0" w:color="auto"/>
            <w:left w:val="none" w:sz="0" w:space="0" w:color="auto"/>
            <w:bottom w:val="none" w:sz="0" w:space="0" w:color="auto"/>
            <w:right w:val="none" w:sz="0" w:space="0" w:color="auto"/>
          </w:divBdr>
        </w:div>
      </w:divsChild>
    </w:div>
    <w:div w:id="110708226">
      <w:bodyDiv w:val="1"/>
      <w:marLeft w:val="0"/>
      <w:marRight w:val="0"/>
      <w:marTop w:val="0"/>
      <w:marBottom w:val="0"/>
      <w:divBdr>
        <w:top w:val="none" w:sz="0" w:space="0" w:color="auto"/>
        <w:left w:val="none" w:sz="0" w:space="0" w:color="auto"/>
        <w:bottom w:val="none" w:sz="0" w:space="0" w:color="auto"/>
        <w:right w:val="none" w:sz="0" w:space="0" w:color="auto"/>
      </w:divBdr>
      <w:divsChild>
        <w:div w:id="1706179121">
          <w:marLeft w:val="720"/>
          <w:marRight w:val="0"/>
          <w:marTop w:val="0"/>
          <w:marBottom w:val="240"/>
          <w:divBdr>
            <w:top w:val="none" w:sz="0" w:space="0" w:color="auto"/>
            <w:left w:val="none" w:sz="0" w:space="0" w:color="auto"/>
            <w:bottom w:val="none" w:sz="0" w:space="0" w:color="auto"/>
            <w:right w:val="none" w:sz="0" w:space="0" w:color="auto"/>
          </w:divBdr>
        </w:div>
        <w:div w:id="1882282521">
          <w:marLeft w:val="720"/>
          <w:marRight w:val="0"/>
          <w:marTop w:val="0"/>
          <w:marBottom w:val="240"/>
          <w:divBdr>
            <w:top w:val="none" w:sz="0" w:space="0" w:color="auto"/>
            <w:left w:val="none" w:sz="0" w:space="0" w:color="auto"/>
            <w:bottom w:val="none" w:sz="0" w:space="0" w:color="auto"/>
            <w:right w:val="none" w:sz="0" w:space="0" w:color="auto"/>
          </w:divBdr>
        </w:div>
      </w:divsChild>
    </w:div>
    <w:div w:id="245114312">
      <w:bodyDiv w:val="1"/>
      <w:marLeft w:val="0"/>
      <w:marRight w:val="0"/>
      <w:marTop w:val="0"/>
      <w:marBottom w:val="0"/>
      <w:divBdr>
        <w:top w:val="none" w:sz="0" w:space="0" w:color="auto"/>
        <w:left w:val="none" w:sz="0" w:space="0" w:color="auto"/>
        <w:bottom w:val="none" w:sz="0" w:space="0" w:color="auto"/>
        <w:right w:val="none" w:sz="0" w:space="0" w:color="auto"/>
      </w:divBdr>
    </w:div>
    <w:div w:id="261761353">
      <w:bodyDiv w:val="1"/>
      <w:marLeft w:val="0"/>
      <w:marRight w:val="0"/>
      <w:marTop w:val="0"/>
      <w:marBottom w:val="0"/>
      <w:divBdr>
        <w:top w:val="none" w:sz="0" w:space="0" w:color="auto"/>
        <w:left w:val="none" w:sz="0" w:space="0" w:color="auto"/>
        <w:bottom w:val="none" w:sz="0" w:space="0" w:color="auto"/>
        <w:right w:val="none" w:sz="0" w:space="0" w:color="auto"/>
      </w:divBdr>
    </w:div>
    <w:div w:id="304894288">
      <w:bodyDiv w:val="1"/>
      <w:marLeft w:val="0"/>
      <w:marRight w:val="0"/>
      <w:marTop w:val="0"/>
      <w:marBottom w:val="0"/>
      <w:divBdr>
        <w:top w:val="none" w:sz="0" w:space="0" w:color="auto"/>
        <w:left w:val="none" w:sz="0" w:space="0" w:color="auto"/>
        <w:bottom w:val="none" w:sz="0" w:space="0" w:color="auto"/>
        <w:right w:val="none" w:sz="0" w:space="0" w:color="auto"/>
      </w:divBdr>
      <w:divsChild>
        <w:div w:id="285699313">
          <w:marLeft w:val="720"/>
          <w:marRight w:val="0"/>
          <w:marTop w:val="115"/>
          <w:marBottom w:val="0"/>
          <w:divBdr>
            <w:top w:val="none" w:sz="0" w:space="0" w:color="auto"/>
            <w:left w:val="none" w:sz="0" w:space="0" w:color="auto"/>
            <w:bottom w:val="none" w:sz="0" w:space="0" w:color="auto"/>
            <w:right w:val="none" w:sz="0" w:space="0" w:color="auto"/>
          </w:divBdr>
        </w:div>
        <w:div w:id="416561118">
          <w:marLeft w:val="720"/>
          <w:marRight w:val="0"/>
          <w:marTop w:val="115"/>
          <w:marBottom w:val="0"/>
          <w:divBdr>
            <w:top w:val="none" w:sz="0" w:space="0" w:color="auto"/>
            <w:left w:val="none" w:sz="0" w:space="0" w:color="auto"/>
            <w:bottom w:val="none" w:sz="0" w:space="0" w:color="auto"/>
            <w:right w:val="none" w:sz="0" w:space="0" w:color="auto"/>
          </w:divBdr>
        </w:div>
        <w:div w:id="432823949">
          <w:marLeft w:val="720"/>
          <w:marRight w:val="0"/>
          <w:marTop w:val="115"/>
          <w:marBottom w:val="0"/>
          <w:divBdr>
            <w:top w:val="none" w:sz="0" w:space="0" w:color="auto"/>
            <w:left w:val="none" w:sz="0" w:space="0" w:color="auto"/>
            <w:bottom w:val="none" w:sz="0" w:space="0" w:color="auto"/>
            <w:right w:val="none" w:sz="0" w:space="0" w:color="auto"/>
          </w:divBdr>
        </w:div>
        <w:div w:id="606304983">
          <w:marLeft w:val="720"/>
          <w:marRight w:val="0"/>
          <w:marTop w:val="115"/>
          <w:marBottom w:val="0"/>
          <w:divBdr>
            <w:top w:val="none" w:sz="0" w:space="0" w:color="auto"/>
            <w:left w:val="none" w:sz="0" w:space="0" w:color="auto"/>
            <w:bottom w:val="none" w:sz="0" w:space="0" w:color="auto"/>
            <w:right w:val="none" w:sz="0" w:space="0" w:color="auto"/>
          </w:divBdr>
        </w:div>
      </w:divsChild>
    </w:div>
    <w:div w:id="312175437">
      <w:bodyDiv w:val="1"/>
      <w:marLeft w:val="0"/>
      <w:marRight w:val="0"/>
      <w:marTop w:val="0"/>
      <w:marBottom w:val="0"/>
      <w:divBdr>
        <w:top w:val="none" w:sz="0" w:space="0" w:color="auto"/>
        <w:left w:val="none" w:sz="0" w:space="0" w:color="auto"/>
        <w:bottom w:val="none" w:sz="0" w:space="0" w:color="auto"/>
        <w:right w:val="none" w:sz="0" w:space="0" w:color="auto"/>
      </w:divBdr>
      <w:divsChild>
        <w:div w:id="390929500">
          <w:marLeft w:val="547"/>
          <w:marRight w:val="0"/>
          <w:marTop w:val="115"/>
          <w:marBottom w:val="0"/>
          <w:divBdr>
            <w:top w:val="none" w:sz="0" w:space="0" w:color="auto"/>
            <w:left w:val="none" w:sz="0" w:space="0" w:color="auto"/>
            <w:bottom w:val="none" w:sz="0" w:space="0" w:color="auto"/>
            <w:right w:val="none" w:sz="0" w:space="0" w:color="auto"/>
          </w:divBdr>
        </w:div>
        <w:div w:id="516895391">
          <w:marLeft w:val="547"/>
          <w:marRight w:val="0"/>
          <w:marTop w:val="115"/>
          <w:marBottom w:val="0"/>
          <w:divBdr>
            <w:top w:val="none" w:sz="0" w:space="0" w:color="auto"/>
            <w:left w:val="none" w:sz="0" w:space="0" w:color="auto"/>
            <w:bottom w:val="none" w:sz="0" w:space="0" w:color="auto"/>
            <w:right w:val="none" w:sz="0" w:space="0" w:color="auto"/>
          </w:divBdr>
        </w:div>
        <w:div w:id="715591037">
          <w:marLeft w:val="547"/>
          <w:marRight w:val="0"/>
          <w:marTop w:val="115"/>
          <w:marBottom w:val="0"/>
          <w:divBdr>
            <w:top w:val="none" w:sz="0" w:space="0" w:color="auto"/>
            <w:left w:val="none" w:sz="0" w:space="0" w:color="auto"/>
            <w:bottom w:val="none" w:sz="0" w:space="0" w:color="auto"/>
            <w:right w:val="none" w:sz="0" w:space="0" w:color="auto"/>
          </w:divBdr>
        </w:div>
        <w:div w:id="1153915831">
          <w:marLeft w:val="547"/>
          <w:marRight w:val="0"/>
          <w:marTop w:val="115"/>
          <w:marBottom w:val="0"/>
          <w:divBdr>
            <w:top w:val="none" w:sz="0" w:space="0" w:color="auto"/>
            <w:left w:val="none" w:sz="0" w:space="0" w:color="auto"/>
            <w:bottom w:val="none" w:sz="0" w:space="0" w:color="auto"/>
            <w:right w:val="none" w:sz="0" w:space="0" w:color="auto"/>
          </w:divBdr>
        </w:div>
        <w:div w:id="1272591924">
          <w:marLeft w:val="547"/>
          <w:marRight w:val="0"/>
          <w:marTop w:val="115"/>
          <w:marBottom w:val="0"/>
          <w:divBdr>
            <w:top w:val="none" w:sz="0" w:space="0" w:color="auto"/>
            <w:left w:val="none" w:sz="0" w:space="0" w:color="auto"/>
            <w:bottom w:val="none" w:sz="0" w:space="0" w:color="auto"/>
            <w:right w:val="none" w:sz="0" w:space="0" w:color="auto"/>
          </w:divBdr>
        </w:div>
        <w:div w:id="1829201351">
          <w:marLeft w:val="547"/>
          <w:marRight w:val="0"/>
          <w:marTop w:val="115"/>
          <w:marBottom w:val="0"/>
          <w:divBdr>
            <w:top w:val="none" w:sz="0" w:space="0" w:color="auto"/>
            <w:left w:val="none" w:sz="0" w:space="0" w:color="auto"/>
            <w:bottom w:val="none" w:sz="0" w:space="0" w:color="auto"/>
            <w:right w:val="none" w:sz="0" w:space="0" w:color="auto"/>
          </w:divBdr>
        </w:div>
        <w:div w:id="1939562466">
          <w:marLeft w:val="547"/>
          <w:marRight w:val="0"/>
          <w:marTop w:val="115"/>
          <w:marBottom w:val="0"/>
          <w:divBdr>
            <w:top w:val="none" w:sz="0" w:space="0" w:color="auto"/>
            <w:left w:val="none" w:sz="0" w:space="0" w:color="auto"/>
            <w:bottom w:val="none" w:sz="0" w:space="0" w:color="auto"/>
            <w:right w:val="none" w:sz="0" w:space="0" w:color="auto"/>
          </w:divBdr>
        </w:div>
        <w:div w:id="1996909137">
          <w:marLeft w:val="547"/>
          <w:marRight w:val="0"/>
          <w:marTop w:val="115"/>
          <w:marBottom w:val="0"/>
          <w:divBdr>
            <w:top w:val="none" w:sz="0" w:space="0" w:color="auto"/>
            <w:left w:val="none" w:sz="0" w:space="0" w:color="auto"/>
            <w:bottom w:val="none" w:sz="0" w:space="0" w:color="auto"/>
            <w:right w:val="none" w:sz="0" w:space="0" w:color="auto"/>
          </w:divBdr>
        </w:div>
        <w:div w:id="2069574840">
          <w:marLeft w:val="547"/>
          <w:marRight w:val="0"/>
          <w:marTop w:val="115"/>
          <w:marBottom w:val="0"/>
          <w:divBdr>
            <w:top w:val="none" w:sz="0" w:space="0" w:color="auto"/>
            <w:left w:val="none" w:sz="0" w:space="0" w:color="auto"/>
            <w:bottom w:val="none" w:sz="0" w:space="0" w:color="auto"/>
            <w:right w:val="none" w:sz="0" w:space="0" w:color="auto"/>
          </w:divBdr>
        </w:div>
      </w:divsChild>
    </w:div>
    <w:div w:id="336352856">
      <w:bodyDiv w:val="1"/>
      <w:marLeft w:val="0"/>
      <w:marRight w:val="0"/>
      <w:marTop w:val="0"/>
      <w:marBottom w:val="0"/>
      <w:divBdr>
        <w:top w:val="none" w:sz="0" w:space="0" w:color="auto"/>
        <w:left w:val="none" w:sz="0" w:space="0" w:color="auto"/>
        <w:bottom w:val="none" w:sz="0" w:space="0" w:color="auto"/>
        <w:right w:val="none" w:sz="0" w:space="0" w:color="auto"/>
      </w:divBdr>
    </w:div>
    <w:div w:id="346442923">
      <w:bodyDiv w:val="1"/>
      <w:marLeft w:val="0"/>
      <w:marRight w:val="0"/>
      <w:marTop w:val="0"/>
      <w:marBottom w:val="0"/>
      <w:divBdr>
        <w:top w:val="none" w:sz="0" w:space="0" w:color="auto"/>
        <w:left w:val="none" w:sz="0" w:space="0" w:color="auto"/>
        <w:bottom w:val="none" w:sz="0" w:space="0" w:color="auto"/>
        <w:right w:val="none" w:sz="0" w:space="0" w:color="auto"/>
      </w:divBdr>
    </w:div>
    <w:div w:id="356659311">
      <w:bodyDiv w:val="1"/>
      <w:marLeft w:val="0"/>
      <w:marRight w:val="0"/>
      <w:marTop w:val="0"/>
      <w:marBottom w:val="0"/>
      <w:divBdr>
        <w:top w:val="none" w:sz="0" w:space="0" w:color="auto"/>
        <w:left w:val="none" w:sz="0" w:space="0" w:color="auto"/>
        <w:bottom w:val="none" w:sz="0" w:space="0" w:color="auto"/>
        <w:right w:val="none" w:sz="0" w:space="0" w:color="auto"/>
      </w:divBdr>
    </w:div>
    <w:div w:id="365762457">
      <w:bodyDiv w:val="1"/>
      <w:marLeft w:val="0"/>
      <w:marRight w:val="0"/>
      <w:marTop w:val="0"/>
      <w:marBottom w:val="0"/>
      <w:divBdr>
        <w:top w:val="none" w:sz="0" w:space="0" w:color="auto"/>
        <w:left w:val="none" w:sz="0" w:space="0" w:color="auto"/>
        <w:bottom w:val="none" w:sz="0" w:space="0" w:color="auto"/>
        <w:right w:val="none" w:sz="0" w:space="0" w:color="auto"/>
      </w:divBdr>
      <w:divsChild>
        <w:div w:id="1488127173">
          <w:marLeft w:val="720"/>
          <w:marRight w:val="0"/>
          <w:marTop w:val="0"/>
          <w:marBottom w:val="120"/>
          <w:divBdr>
            <w:top w:val="none" w:sz="0" w:space="0" w:color="auto"/>
            <w:left w:val="none" w:sz="0" w:space="0" w:color="auto"/>
            <w:bottom w:val="none" w:sz="0" w:space="0" w:color="auto"/>
            <w:right w:val="none" w:sz="0" w:space="0" w:color="auto"/>
          </w:divBdr>
        </w:div>
        <w:div w:id="1493368914">
          <w:marLeft w:val="720"/>
          <w:marRight w:val="0"/>
          <w:marTop w:val="0"/>
          <w:marBottom w:val="120"/>
          <w:divBdr>
            <w:top w:val="none" w:sz="0" w:space="0" w:color="auto"/>
            <w:left w:val="none" w:sz="0" w:space="0" w:color="auto"/>
            <w:bottom w:val="none" w:sz="0" w:space="0" w:color="auto"/>
            <w:right w:val="none" w:sz="0" w:space="0" w:color="auto"/>
          </w:divBdr>
        </w:div>
        <w:div w:id="1810392759">
          <w:marLeft w:val="720"/>
          <w:marRight w:val="0"/>
          <w:marTop w:val="0"/>
          <w:marBottom w:val="120"/>
          <w:divBdr>
            <w:top w:val="none" w:sz="0" w:space="0" w:color="auto"/>
            <w:left w:val="none" w:sz="0" w:space="0" w:color="auto"/>
            <w:bottom w:val="none" w:sz="0" w:space="0" w:color="auto"/>
            <w:right w:val="none" w:sz="0" w:space="0" w:color="auto"/>
          </w:divBdr>
        </w:div>
        <w:div w:id="1869416927">
          <w:marLeft w:val="720"/>
          <w:marRight w:val="0"/>
          <w:marTop w:val="0"/>
          <w:marBottom w:val="120"/>
          <w:divBdr>
            <w:top w:val="none" w:sz="0" w:space="0" w:color="auto"/>
            <w:left w:val="none" w:sz="0" w:space="0" w:color="auto"/>
            <w:bottom w:val="none" w:sz="0" w:space="0" w:color="auto"/>
            <w:right w:val="none" w:sz="0" w:space="0" w:color="auto"/>
          </w:divBdr>
        </w:div>
        <w:div w:id="2118866361">
          <w:marLeft w:val="720"/>
          <w:marRight w:val="0"/>
          <w:marTop w:val="0"/>
          <w:marBottom w:val="120"/>
          <w:divBdr>
            <w:top w:val="none" w:sz="0" w:space="0" w:color="auto"/>
            <w:left w:val="none" w:sz="0" w:space="0" w:color="auto"/>
            <w:bottom w:val="none" w:sz="0" w:space="0" w:color="auto"/>
            <w:right w:val="none" w:sz="0" w:space="0" w:color="auto"/>
          </w:divBdr>
        </w:div>
      </w:divsChild>
    </w:div>
    <w:div w:id="469057942">
      <w:bodyDiv w:val="1"/>
      <w:marLeft w:val="0"/>
      <w:marRight w:val="0"/>
      <w:marTop w:val="0"/>
      <w:marBottom w:val="0"/>
      <w:divBdr>
        <w:top w:val="none" w:sz="0" w:space="0" w:color="auto"/>
        <w:left w:val="none" w:sz="0" w:space="0" w:color="auto"/>
        <w:bottom w:val="none" w:sz="0" w:space="0" w:color="auto"/>
        <w:right w:val="none" w:sz="0" w:space="0" w:color="auto"/>
      </w:divBdr>
      <w:divsChild>
        <w:div w:id="291403756">
          <w:marLeft w:val="0"/>
          <w:marRight w:val="0"/>
          <w:marTop w:val="115"/>
          <w:marBottom w:val="0"/>
          <w:divBdr>
            <w:top w:val="none" w:sz="0" w:space="0" w:color="auto"/>
            <w:left w:val="none" w:sz="0" w:space="0" w:color="auto"/>
            <w:bottom w:val="none" w:sz="0" w:space="0" w:color="auto"/>
            <w:right w:val="none" w:sz="0" w:space="0" w:color="auto"/>
          </w:divBdr>
        </w:div>
        <w:div w:id="401031201">
          <w:marLeft w:val="0"/>
          <w:marRight w:val="0"/>
          <w:marTop w:val="115"/>
          <w:marBottom w:val="0"/>
          <w:divBdr>
            <w:top w:val="none" w:sz="0" w:space="0" w:color="auto"/>
            <w:left w:val="none" w:sz="0" w:space="0" w:color="auto"/>
            <w:bottom w:val="none" w:sz="0" w:space="0" w:color="auto"/>
            <w:right w:val="none" w:sz="0" w:space="0" w:color="auto"/>
          </w:divBdr>
        </w:div>
        <w:div w:id="1389719002">
          <w:marLeft w:val="0"/>
          <w:marRight w:val="0"/>
          <w:marTop w:val="115"/>
          <w:marBottom w:val="0"/>
          <w:divBdr>
            <w:top w:val="none" w:sz="0" w:space="0" w:color="auto"/>
            <w:left w:val="none" w:sz="0" w:space="0" w:color="auto"/>
            <w:bottom w:val="none" w:sz="0" w:space="0" w:color="auto"/>
            <w:right w:val="none" w:sz="0" w:space="0" w:color="auto"/>
          </w:divBdr>
        </w:div>
        <w:div w:id="1390347604">
          <w:marLeft w:val="0"/>
          <w:marRight w:val="0"/>
          <w:marTop w:val="115"/>
          <w:marBottom w:val="0"/>
          <w:divBdr>
            <w:top w:val="none" w:sz="0" w:space="0" w:color="auto"/>
            <w:left w:val="none" w:sz="0" w:space="0" w:color="auto"/>
            <w:bottom w:val="none" w:sz="0" w:space="0" w:color="auto"/>
            <w:right w:val="none" w:sz="0" w:space="0" w:color="auto"/>
          </w:divBdr>
        </w:div>
        <w:div w:id="1729692322">
          <w:marLeft w:val="0"/>
          <w:marRight w:val="0"/>
          <w:marTop w:val="115"/>
          <w:marBottom w:val="0"/>
          <w:divBdr>
            <w:top w:val="none" w:sz="0" w:space="0" w:color="auto"/>
            <w:left w:val="none" w:sz="0" w:space="0" w:color="auto"/>
            <w:bottom w:val="none" w:sz="0" w:space="0" w:color="auto"/>
            <w:right w:val="none" w:sz="0" w:space="0" w:color="auto"/>
          </w:divBdr>
        </w:div>
        <w:div w:id="1817139217">
          <w:marLeft w:val="0"/>
          <w:marRight w:val="0"/>
          <w:marTop w:val="115"/>
          <w:marBottom w:val="0"/>
          <w:divBdr>
            <w:top w:val="none" w:sz="0" w:space="0" w:color="auto"/>
            <w:left w:val="none" w:sz="0" w:space="0" w:color="auto"/>
            <w:bottom w:val="none" w:sz="0" w:space="0" w:color="auto"/>
            <w:right w:val="none" w:sz="0" w:space="0" w:color="auto"/>
          </w:divBdr>
        </w:div>
      </w:divsChild>
    </w:div>
    <w:div w:id="491333054">
      <w:bodyDiv w:val="1"/>
      <w:marLeft w:val="0"/>
      <w:marRight w:val="0"/>
      <w:marTop w:val="0"/>
      <w:marBottom w:val="0"/>
      <w:divBdr>
        <w:top w:val="none" w:sz="0" w:space="0" w:color="auto"/>
        <w:left w:val="none" w:sz="0" w:space="0" w:color="auto"/>
        <w:bottom w:val="none" w:sz="0" w:space="0" w:color="auto"/>
        <w:right w:val="none" w:sz="0" w:space="0" w:color="auto"/>
      </w:divBdr>
      <w:divsChild>
        <w:div w:id="90978012">
          <w:marLeft w:val="720"/>
          <w:marRight w:val="0"/>
          <w:marTop w:val="0"/>
          <w:marBottom w:val="120"/>
          <w:divBdr>
            <w:top w:val="none" w:sz="0" w:space="0" w:color="auto"/>
            <w:left w:val="none" w:sz="0" w:space="0" w:color="auto"/>
            <w:bottom w:val="none" w:sz="0" w:space="0" w:color="auto"/>
            <w:right w:val="none" w:sz="0" w:space="0" w:color="auto"/>
          </w:divBdr>
        </w:div>
        <w:div w:id="1391072454">
          <w:marLeft w:val="720"/>
          <w:marRight w:val="0"/>
          <w:marTop w:val="0"/>
          <w:marBottom w:val="120"/>
          <w:divBdr>
            <w:top w:val="none" w:sz="0" w:space="0" w:color="auto"/>
            <w:left w:val="none" w:sz="0" w:space="0" w:color="auto"/>
            <w:bottom w:val="none" w:sz="0" w:space="0" w:color="auto"/>
            <w:right w:val="none" w:sz="0" w:space="0" w:color="auto"/>
          </w:divBdr>
        </w:div>
        <w:div w:id="1490486913">
          <w:marLeft w:val="720"/>
          <w:marRight w:val="0"/>
          <w:marTop w:val="0"/>
          <w:marBottom w:val="120"/>
          <w:divBdr>
            <w:top w:val="none" w:sz="0" w:space="0" w:color="auto"/>
            <w:left w:val="none" w:sz="0" w:space="0" w:color="auto"/>
            <w:bottom w:val="none" w:sz="0" w:space="0" w:color="auto"/>
            <w:right w:val="none" w:sz="0" w:space="0" w:color="auto"/>
          </w:divBdr>
        </w:div>
        <w:div w:id="1913389793">
          <w:marLeft w:val="720"/>
          <w:marRight w:val="0"/>
          <w:marTop w:val="0"/>
          <w:marBottom w:val="120"/>
          <w:divBdr>
            <w:top w:val="none" w:sz="0" w:space="0" w:color="auto"/>
            <w:left w:val="none" w:sz="0" w:space="0" w:color="auto"/>
            <w:bottom w:val="none" w:sz="0" w:space="0" w:color="auto"/>
            <w:right w:val="none" w:sz="0" w:space="0" w:color="auto"/>
          </w:divBdr>
        </w:div>
      </w:divsChild>
    </w:div>
    <w:div w:id="579681931">
      <w:bodyDiv w:val="1"/>
      <w:marLeft w:val="0"/>
      <w:marRight w:val="0"/>
      <w:marTop w:val="0"/>
      <w:marBottom w:val="0"/>
      <w:divBdr>
        <w:top w:val="none" w:sz="0" w:space="0" w:color="auto"/>
        <w:left w:val="none" w:sz="0" w:space="0" w:color="auto"/>
        <w:bottom w:val="none" w:sz="0" w:space="0" w:color="auto"/>
        <w:right w:val="none" w:sz="0" w:space="0" w:color="auto"/>
      </w:divBdr>
      <w:divsChild>
        <w:div w:id="62072445">
          <w:marLeft w:val="720"/>
          <w:marRight w:val="0"/>
          <w:marTop w:val="115"/>
          <w:marBottom w:val="0"/>
          <w:divBdr>
            <w:top w:val="none" w:sz="0" w:space="0" w:color="auto"/>
            <w:left w:val="none" w:sz="0" w:space="0" w:color="auto"/>
            <w:bottom w:val="none" w:sz="0" w:space="0" w:color="auto"/>
            <w:right w:val="none" w:sz="0" w:space="0" w:color="auto"/>
          </w:divBdr>
        </w:div>
        <w:div w:id="1694457196">
          <w:marLeft w:val="720"/>
          <w:marRight w:val="0"/>
          <w:marTop w:val="115"/>
          <w:marBottom w:val="0"/>
          <w:divBdr>
            <w:top w:val="none" w:sz="0" w:space="0" w:color="auto"/>
            <w:left w:val="none" w:sz="0" w:space="0" w:color="auto"/>
            <w:bottom w:val="none" w:sz="0" w:space="0" w:color="auto"/>
            <w:right w:val="none" w:sz="0" w:space="0" w:color="auto"/>
          </w:divBdr>
        </w:div>
      </w:divsChild>
    </w:div>
    <w:div w:id="780106709">
      <w:bodyDiv w:val="1"/>
      <w:marLeft w:val="0"/>
      <w:marRight w:val="0"/>
      <w:marTop w:val="0"/>
      <w:marBottom w:val="0"/>
      <w:divBdr>
        <w:top w:val="none" w:sz="0" w:space="0" w:color="auto"/>
        <w:left w:val="none" w:sz="0" w:space="0" w:color="auto"/>
        <w:bottom w:val="none" w:sz="0" w:space="0" w:color="auto"/>
        <w:right w:val="none" w:sz="0" w:space="0" w:color="auto"/>
      </w:divBdr>
    </w:div>
    <w:div w:id="803811760">
      <w:bodyDiv w:val="1"/>
      <w:marLeft w:val="0"/>
      <w:marRight w:val="0"/>
      <w:marTop w:val="0"/>
      <w:marBottom w:val="0"/>
      <w:divBdr>
        <w:top w:val="none" w:sz="0" w:space="0" w:color="auto"/>
        <w:left w:val="none" w:sz="0" w:space="0" w:color="auto"/>
        <w:bottom w:val="none" w:sz="0" w:space="0" w:color="auto"/>
        <w:right w:val="none" w:sz="0" w:space="0" w:color="auto"/>
      </w:divBdr>
      <w:divsChild>
        <w:div w:id="176040334">
          <w:marLeft w:val="720"/>
          <w:marRight w:val="0"/>
          <w:marTop w:val="0"/>
          <w:marBottom w:val="120"/>
          <w:divBdr>
            <w:top w:val="none" w:sz="0" w:space="0" w:color="auto"/>
            <w:left w:val="none" w:sz="0" w:space="0" w:color="auto"/>
            <w:bottom w:val="none" w:sz="0" w:space="0" w:color="auto"/>
            <w:right w:val="none" w:sz="0" w:space="0" w:color="auto"/>
          </w:divBdr>
        </w:div>
        <w:div w:id="202909757">
          <w:marLeft w:val="720"/>
          <w:marRight w:val="0"/>
          <w:marTop w:val="0"/>
          <w:marBottom w:val="120"/>
          <w:divBdr>
            <w:top w:val="none" w:sz="0" w:space="0" w:color="auto"/>
            <w:left w:val="none" w:sz="0" w:space="0" w:color="auto"/>
            <w:bottom w:val="none" w:sz="0" w:space="0" w:color="auto"/>
            <w:right w:val="none" w:sz="0" w:space="0" w:color="auto"/>
          </w:divBdr>
        </w:div>
        <w:div w:id="422917311">
          <w:marLeft w:val="720"/>
          <w:marRight w:val="0"/>
          <w:marTop w:val="0"/>
          <w:marBottom w:val="120"/>
          <w:divBdr>
            <w:top w:val="none" w:sz="0" w:space="0" w:color="auto"/>
            <w:left w:val="none" w:sz="0" w:space="0" w:color="auto"/>
            <w:bottom w:val="none" w:sz="0" w:space="0" w:color="auto"/>
            <w:right w:val="none" w:sz="0" w:space="0" w:color="auto"/>
          </w:divBdr>
        </w:div>
        <w:div w:id="521743469">
          <w:marLeft w:val="720"/>
          <w:marRight w:val="0"/>
          <w:marTop w:val="0"/>
          <w:marBottom w:val="120"/>
          <w:divBdr>
            <w:top w:val="none" w:sz="0" w:space="0" w:color="auto"/>
            <w:left w:val="none" w:sz="0" w:space="0" w:color="auto"/>
            <w:bottom w:val="none" w:sz="0" w:space="0" w:color="auto"/>
            <w:right w:val="none" w:sz="0" w:space="0" w:color="auto"/>
          </w:divBdr>
        </w:div>
        <w:div w:id="569081362">
          <w:marLeft w:val="720"/>
          <w:marRight w:val="0"/>
          <w:marTop w:val="0"/>
          <w:marBottom w:val="120"/>
          <w:divBdr>
            <w:top w:val="none" w:sz="0" w:space="0" w:color="auto"/>
            <w:left w:val="none" w:sz="0" w:space="0" w:color="auto"/>
            <w:bottom w:val="none" w:sz="0" w:space="0" w:color="auto"/>
            <w:right w:val="none" w:sz="0" w:space="0" w:color="auto"/>
          </w:divBdr>
        </w:div>
        <w:div w:id="676734291">
          <w:marLeft w:val="720"/>
          <w:marRight w:val="0"/>
          <w:marTop w:val="0"/>
          <w:marBottom w:val="120"/>
          <w:divBdr>
            <w:top w:val="none" w:sz="0" w:space="0" w:color="auto"/>
            <w:left w:val="none" w:sz="0" w:space="0" w:color="auto"/>
            <w:bottom w:val="none" w:sz="0" w:space="0" w:color="auto"/>
            <w:right w:val="none" w:sz="0" w:space="0" w:color="auto"/>
          </w:divBdr>
        </w:div>
        <w:div w:id="783034801">
          <w:marLeft w:val="720"/>
          <w:marRight w:val="0"/>
          <w:marTop w:val="0"/>
          <w:marBottom w:val="120"/>
          <w:divBdr>
            <w:top w:val="none" w:sz="0" w:space="0" w:color="auto"/>
            <w:left w:val="none" w:sz="0" w:space="0" w:color="auto"/>
            <w:bottom w:val="none" w:sz="0" w:space="0" w:color="auto"/>
            <w:right w:val="none" w:sz="0" w:space="0" w:color="auto"/>
          </w:divBdr>
        </w:div>
        <w:div w:id="1142504999">
          <w:marLeft w:val="720"/>
          <w:marRight w:val="0"/>
          <w:marTop w:val="0"/>
          <w:marBottom w:val="120"/>
          <w:divBdr>
            <w:top w:val="none" w:sz="0" w:space="0" w:color="auto"/>
            <w:left w:val="none" w:sz="0" w:space="0" w:color="auto"/>
            <w:bottom w:val="none" w:sz="0" w:space="0" w:color="auto"/>
            <w:right w:val="none" w:sz="0" w:space="0" w:color="auto"/>
          </w:divBdr>
        </w:div>
        <w:div w:id="1956517721">
          <w:marLeft w:val="720"/>
          <w:marRight w:val="0"/>
          <w:marTop w:val="0"/>
          <w:marBottom w:val="120"/>
          <w:divBdr>
            <w:top w:val="none" w:sz="0" w:space="0" w:color="auto"/>
            <w:left w:val="none" w:sz="0" w:space="0" w:color="auto"/>
            <w:bottom w:val="none" w:sz="0" w:space="0" w:color="auto"/>
            <w:right w:val="none" w:sz="0" w:space="0" w:color="auto"/>
          </w:divBdr>
        </w:div>
      </w:divsChild>
    </w:div>
    <w:div w:id="845942054">
      <w:bodyDiv w:val="1"/>
      <w:marLeft w:val="0"/>
      <w:marRight w:val="0"/>
      <w:marTop w:val="0"/>
      <w:marBottom w:val="0"/>
      <w:divBdr>
        <w:top w:val="none" w:sz="0" w:space="0" w:color="auto"/>
        <w:left w:val="none" w:sz="0" w:space="0" w:color="auto"/>
        <w:bottom w:val="none" w:sz="0" w:space="0" w:color="auto"/>
        <w:right w:val="none" w:sz="0" w:space="0" w:color="auto"/>
      </w:divBdr>
    </w:div>
    <w:div w:id="905073088">
      <w:bodyDiv w:val="1"/>
      <w:marLeft w:val="0"/>
      <w:marRight w:val="0"/>
      <w:marTop w:val="0"/>
      <w:marBottom w:val="0"/>
      <w:divBdr>
        <w:top w:val="none" w:sz="0" w:space="0" w:color="auto"/>
        <w:left w:val="none" w:sz="0" w:space="0" w:color="auto"/>
        <w:bottom w:val="none" w:sz="0" w:space="0" w:color="auto"/>
        <w:right w:val="none" w:sz="0" w:space="0" w:color="auto"/>
      </w:divBdr>
    </w:div>
    <w:div w:id="943532501">
      <w:bodyDiv w:val="1"/>
      <w:marLeft w:val="0"/>
      <w:marRight w:val="0"/>
      <w:marTop w:val="0"/>
      <w:marBottom w:val="0"/>
      <w:divBdr>
        <w:top w:val="none" w:sz="0" w:space="0" w:color="auto"/>
        <w:left w:val="none" w:sz="0" w:space="0" w:color="auto"/>
        <w:bottom w:val="none" w:sz="0" w:space="0" w:color="auto"/>
        <w:right w:val="none" w:sz="0" w:space="0" w:color="auto"/>
      </w:divBdr>
      <w:divsChild>
        <w:div w:id="738140774">
          <w:marLeft w:val="806"/>
          <w:marRight w:val="0"/>
          <w:marTop w:val="0"/>
          <w:marBottom w:val="240"/>
          <w:divBdr>
            <w:top w:val="none" w:sz="0" w:space="0" w:color="auto"/>
            <w:left w:val="none" w:sz="0" w:space="0" w:color="auto"/>
            <w:bottom w:val="none" w:sz="0" w:space="0" w:color="auto"/>
            <w:right w:val="none" w:sz="0" w:space="0" w:color="auto"/>
          </w:divBdr>
        </w:div>
        <w:div w:id="2129427310">
          <w:marLeft w:val="806"/>
          <w:marRight w:val="0"/>
          <w:marTop w:val="0"/>
          <w:marBottom w:val="240"/>
          <w:divBdr>
            <w:top w:val="none" w:sz="0" w:space="0" w:color="auto"/>
            <w:left w:val="none" w:sz="0" w:space="0" w:color="auto"/>
            <w:bottom w:val="none" w:sz="0" w:space="0" w:color="auto"/>
            <w:right w:val="none" w:sz="0" w:space="0" w:color="auto"/>
          </w:divBdr>
        </w:div>
      </w:divsChild>
    </w:div>
    <w:div w:id="1011956607">
      <w:bodyDiv w:val="1"/>
      <w:marLeft w:val="0"/>
      <w:marRight w:val="0"/>
      <w:marTop w:val="0"/>
      <w:marBottom w:val="0"/>
      <w:divBdr>
        <w:top w:val="none" w:sz="0" w:space="0" w:color="auto"/>
        <w:left w:val="none" w:sz="0" w:space="0" w:color="auto"/>
        <w:bottom w:val="none" w:sz="0" w:space="0" w:color="auto"/>
        <w:right w:val="none" w:sz="0" w:space="0" w:color="auto"/>
      </w:divBdr>
    </w:div>
    <w:div w:id="1034379042">
      <w:bodyDiv w:val="1"/>
      <w:marLeft w:val="0"/>
      <w:marRight w:val="0"/>
      <w:marTop w:val="0"/>
      <w:marBottom w:val="0"/>
      <w:divBdr>
        <w:top w:val="none" w:sz="0" w:space="0" w:color="auto"/>
        <w:left w:val="none" w:sz="0" w:space="0" w:color="auto"/>
        <w:bottom w:val="none" w:sz="0" w:space="0" w:color="auto"/>
        <w:right w:val="none" w:sz="0" w:space="0" w:color="auto"/>
      </w:divBdr>
      <w:divsChild>
        <w:div w:id="321204122">
          <w:marLeft w:val="547"/>
          <w:marRight w:val="0"/>
          <w:marTop w:val="0"/>
          <w:marBottom w:val="120"/>
          <w:divBdr>
            <w:top w:val="none" w:sz="0" w:space="0" w:color="auto"/>
            <w:left w:val="none" w:sz="0" w:space="0" w:color="auto"/>
            <w:bottom w:val="none" w:sz="0" w:space="0" w:color="auto"/>
            <w:right w:val="none" w:sz="0" w:space="0" w:color="auto"/>
          </w:divBdr>
        </w:div>
        <w:div w:id="696277398">
          <w:marLeft w:val="547"/>
          <w:marRight w:val="0"/>
          <w:marTop w:val="0"/>
          <w:marBottom w:val="120"/>
          <w:divBdr>
            <w:top w:val="none" w:sz="0" w:space="0" w:color="auto"/>
            <w:left w:val="none" w:sz="0" w:space="0" w:color="auto"/>
            <w:bottom w:val="none" w:sz="0" w:space="0" w:color="auto"/>
            <w:right w:val="none" w:sz="0" w:space="0" w:color="auto"/>
          </w:divBdr>
        </w:div>
        <w:div w:id="1212113822">
          <w:marLeft w:val="547"/>
          <w:marRight w:val="0"/>
          <w:marTop w:val="0"/>
          <w:marBottom w:val="120"/>
          <w:divBdr>
            <w:top w:val="none" w:sz="0" w:space="0" w:color="auto"/>
            <w:left w:val="none" w:sz="0" w:space="0" w:color="auto"/>
            <w:bottom w:val="none" w:sz="0" w:space="0" w:color="auto"/>
            <w:right w:val="none" w:sz="0" w:space="0" w:color="auto"/>
          </w:divBdr>
        </w:div>
        <w:div w:id="1701008902">
          <w:marLeft w:val="547"/>
          <w:marRight w:val="0"/>
          <w:marTop w:val="0"/>
          <w:marBottom w:val="120"/>
          <w:divBdr>
            <w:top w:val="none" w:sz="0" w:space="0" w:color="auto"/>
            <w:left w:val="none" w:sz="0" w:space="0" w:color="auto"/>
            <w:bottom w:val="none" w:sz="0" w:space="0" w:color="auto"/>
            <w:right w:val="none" w:sz="0" w:space="0" w:color="auto"/>
          </w:divBdr>
        </w:div>
        <w:div w:id="1751733972">
          <w:marLeft w:val="547"/>
          <w:marRight w:val="0"/>
          <w:marTop w:val="0"/>
          <w:marBottom w:val="120"/>
          <w:divBdr>
            <w:top w:val="none" w:sz="0" w:space="0" w:color="auto"/>
            <w:left w:val="none" w:sz="0" w:space="0" w:color="auto"/>
            <w:bottom w:val="none" w:sz="0" w:space="0" w:color="auto"/>
            <w:right w:val="none" w:sz="0" w:space="0" w:color="auto"/>
          </w:divBdr>
        </w:div>
      </w:divsChild>
    </w:div>
    <w:div w:id="1107849403">
      <w:bodyDiv w:val="1"/>
      <w:marLeft w:val="0"/>
      <w:marRight w:val="0"/>
      <w:marTop w:val="0"/>
      <w:marBottom w:val="0"/>
      <w:divBdr>
        <w:top w:val="none" w:sz="0" w:space="0" w:color="auto"/>
        <w:left w:val="none" w:sz="0" w:space="0" w:color="auto"/>
        <w:bottom w:val="none" w:sz="0" w:space="0" w:color="auto"/>
        <w:right w:val="none" w:sz="0" w:space="0" w:color="auto"/>
      </w:divBdr>
    </w:div>
    <w:div w:id="1166552174">
      <w:bodyDiv w:val="1"/>
      <w:marLeft w:val="0"/>
      <w:marRight w:val="0"/>
      <w:marTop w:val="0"/>
      <w:marBottom w:val="0"/>
      <w:divBdr>
        <w:top w:val="none" w:sz="0" w:space="0" w:color="auto"/>
        <w:left w:val="none" w:sz="0" w:space="0" w:color="auto"/>
        <w:bottom w:val="none" w:sz="0" w:space="0" w:color="auto"/>
        <w:right w:val="none" w:sz="0" w:space="0" w:color="auto"/>
      </w:divBdr>
    </w:div>
    <w:div w:id="1173253673">
      <w:bodyDiv w:val="1"/>
      <w:marLeft w:val="0"/>
      <w:marRight w:val="0"/>
      <w:marTop w:val="0"/>
      <w:marBottom w:val="0"/>
      <w:divBdr>
        <w:top w:val="none" w:sz="0" w:space="0" w:color="auto"/>
        <w:left w:val="none" w:sz="0" w:space="0" w:color="auto"/>
        <w:bottom w:val="none" w:sz="0" w:space="0" w:color="auto"/>
        <w:right w:val="none" w:sz="0" w:space="0" w:color="auto"/>
      </w:divBdr>
      <w:divsChild>
        <w:div w:id="273632097">
          <w:marLeft w:val="504"/>
          <w:marRight w:val="0"/>
          <w:marTop w:val="0"/>
          <w:marBottom w:val="240"/>
          <w:divBdr>
            <w:top w:val="none" w:sz="0" w:space="0" w:color="auto"/>
            <w:left w:val="none" w:sz="0" w:space="0" w:color="auto"/>
            <w:bottom w:val="none" w:sz="0" w:space="0" w:color="auto"/>
            <w:right w:val="none" w:sz="0" w:space="0" w:color="auto"/>
          </w:divBdr>
        </w:div>
        <w:div w:id="741872664">
          <w:marLeft w:val="504"/>
          <w:marRight w:val="0"/>
          <w:marTop w:val="0"/>
          <w:marBottom w:val="240"/>
          <w:divBdr>
            <w:top w:val="none" w:sz="0" w:space="0" w:color="auto"/>
            <w:left w:val="none" w:sz="0" w:space="0" w:color="auto"/>
            <w:bottom w:val="none" w:sz="0" w:space="0" w:color="auto"/>
            <w:right w:val="none" w:sz="0" w:space="0" w:color="auto"/>
          </w:divBdr>
        </w:div>
        <w:div w:id="937641645">
          <w:marLeft w:val="504"/>
          <w:marRight w:val="0"/>
          <w:marTop w:val="0"/>
          <w:marBottom w:val="240"/>
          <w:divBdr>
            <w:top w:val="none" w:sz="0" w:space="0" w:color="auto"/>
            <w:left w:val="none" w:sz="0" w:space="0" w:color="auto"/>
            <w:bottom w:val="none" w:sz="0" w:space="0" w:color="auto"/>
            <w:right w:val="none" w:sz="0" w:space="0" w:color="auto"/>
          </w:divBdr>
        </w:div>
        <w:div w:id="1857691378">
          <w:marLeft w:val="504"/>
          <w:marRight w:val="0"/>
          <w:marTop w:val="0"/>
          <w:marBottom w:val="240"/>
          <w:divBdr>
            <w:top w:val="none" w:sz="0" w:space="0" w:color="auto"/>
            <w:left w:val="none" w:sz="0" w:space="0" w:color="auto"/>
            <w:bottom w:val="none" w:sz="0" w:space="0" w:color="auto"/>
            <w:right w:val="none" w:sz="0" w:space="0" w:color="auto"/>
          </w:divBdr>
        </w:div>
      </w:divsChild>
    </w:div>
    <w:div w:id="1258250725">
      <w:bodyDiv w:val="1"/>
      <w:marLeft w:val="0"/>
      <w:marRight w:val="0"/>
      <w:marTop w:val="0"/>
      <w:marBottom w:val="0"/>
      <w:divBdr>
        <w:top w:val="none" w:sz="0" w:space="0" w:color="auto"/>
        <w:left w:val="none" w:sz="0" w:space="0" w:color="auto"/>
        <w:bottom w:val="none" w:sz="0" w:space="0" w:color="auto"/>
        <w:right w:val="none" w:sz="0" w:space="0" w:color="auto"/>
      </w:divBdr>
    </w:div>
    <w:div w:id="1272013450">
      <w:bodyDiv w:val="1"/>
      <w:marLeft w:val="0"/>
      <w:marRight w:val="0"/>
      <w:marTop w:val="0"/>
      <w:marBottom w:val="0"/>
      <w:divBdr>
        <w:top w:val="none" w:sz="0" w:space="0" w:color="auto"/>
        <w:left w:val="none" w:sz="0" w:space="0" w:color="auto"/>
        <w:bottom w:val="none" w:sz="0" w:space="0" w:color="auto"/>
        <w:right w:val="none" w:sz="0" w:space="0" w:color="auto"/>
      </w:divBdr>
    </w:div>
    <w:div w:id="1424569887">
      <w:bodyDiv w:val="1"/>
      <w:marLeft w:val="0"/>
      <w:marRight w:val="0"/>
      <w:marTop w:val="0"/>
      <w:marBottom w:val="0"/>
      <w:divBdr>
        <w:top w:val="none" w:sz="0" w:space="0" w:color="auto"/>
        <w:left w:val="none" w:sz="0" w:space="0" w:color="auto"/>
        <w:bottom w:val="none" w:sz="0" w:space="0" w:color="auto"/>
        <w:right w:val="none" w:sz="0" w:space="0" w:color="auto"/>
      </w:divBdr>
    </w:div>
    <w:div w:id="1441953145">
      <w:bodyDiv w:val="1"/>
      <w:marLeft w:val="0"/>
      <w:marRight w:val="0"/>
      <w:marTop w:val="0"/>
      <w:marBottom w:val="0"/>
      <w:divBdr>
        <w:top w:val="none" w:sz="0" w:space="0" w:color="auto"/>
        <w:left w:val="none" w:sz="0" w:space="0" w:color="auto"/>
        <w:bottom w:val="none" w:sz="0" w:space="0" w:color="auto"/>
        <w:right w:val="none" w:sz="0" w:space="0" w:color="auto"/>
      </w:divBdr>
      <w:divsChild>
        <w:div w:id="239871825">
          <w:marLeft w:val="1267"/>
          <w:marRight w:val="0"/>
          <w:marTop w:val="0"/>
          <w:marBottom w:val="120"/>
          <w:divBdr>
            <w:top w:val="none" w:sz="0" w:space="0" w:color="auto"/>
            <w:left w:val="none" w:sz="0" w:space="0" w:color="auto"/>
            <w:bottom w:val="none" w:sz="0" w:space="0" w:color="auto"/>
            <w:right w:val="none" w:sz="0" w:space="0" w:color="auto"/>
          </w:divBdr>
        </w:div>
        <w:div w:id="1327899929">
          <w:marLeft w:val="720"/>
          <w:marRight w:val="0"/>
          <w:marTop w:val="0"/>
          <w:marBottom w:val="120"/>
          <w:divBdr>
            <w:top w:val="none" w:sz="0" w:space="0" w:color="auto"/>
            <w:left w:val="none" w:sz="0" w:space="0" w:color="auto"/>
            <w:bottom w:val="none" w:sz="0" w:space="0" w:color="auto"/>
            <w:right w:val="none" w:sz="0" w:space="0" w:color="auto"/>
          </w:divBdr>
        </w:div>
        <w:div w:id="1453205025">
          <w:marLeft w:val="1267"/>
          <w:marRight w:val="0"/>
          <w:marTop w:val="0"/>
          <w:marBottom w:val="120"/>
          <w:divBdr>
            <w:top w:val="none" w:sz="0" w:space="0" w:color="auto"/>
            <w:left w:val="none" w:sz="0" w:space="0" w:color="auto"/>
            <w:bottom w:val="none" w:sz="0" w:space="0" w:color="auto"/>
            <w:right w:val="none" w:sz="0" w:space="0" w:color="auto"/>
          </w:divBdr>
        </w:div>
      </w:divsChild>
    </w:div>
    <w:div w:id="1565264170">
      <w:bodyDiv w:val="1"/>
      <w:marLeft w:val="0"/>
      <w:marRight w:val="0"/>
      <w:marTop w:val="0"/>
      <w:marBottom w:val="0"/>
      <w:divBdr>
        <w:top w:val="none" w:sz="0" w:space="0" w:color="auto"/>
        <w:left w:val="none" w:sz="0" w:space="0" w:color="auto"/>
        <w:bottom w:val="none" w:sz="0" w:space="0" w:color="auto"/>
        <w:right w:val="none" w:sz="0" w:space="0" w:color="auto"/>
      </w:divBdr>
      <w:divsChild>
        <w:div w:id="1282027659">
          <w:marLeft w:val="720"/>
          <w:marRight w:val="0"/>
          <w:marTop w:val="115"/>
          <w:marBottom w:val="0"/>
          <w:divBdr>
            <w:top w:val="none" w:sz="0" w:space="0" w:color="auto"/>
            <w:left w:val="none" w:sz="0" w:space="0" w:color="auto"/>
            <w:bottom w:val="none" w:sz="0" w:space="0" w:color="auto"/>
            <w:right w:val="none" w:sz="0" w:space="0" w:color="auto"/>
          </w:divBdr>
        </w:div>
        <w:div w:id="1719737758">
          <w:marLeft w:val="720"/>
          <w:marRight w:val="0"/>
          <w:marTop w:val="115"/>
          <w:marBottom w:val="0"/>
          <w:divBdr>
            <w:top w:val="none" w:sz="0" w:space="0" w:color="auto"/>
            <w:left w:val="none" w:sz="0" w:space="0" w:color="auto"/>
            <w:bottom w:val="none" w:sz="0" w:space="0" w:color="auto"/>
            <w:right w:val="none" w:sz="0" w:space="0" w:color="auto"/>
          </w:divBdr>
        </w:div>
      </w:divsChild>
    </w:div>
    <w:div w:id="1641035531">
      <w:bodyDiv w:val="1"/>
      <w:marLeft w:val="0"/>
      <w:marRight w:val="0"/>
      <w:marTop w:val="0"/>
      <w:marBottom w:val="0"/>
      <w:divBdr>
        <w:top w:val="none" w:sz="0" w:space="0" w:color="auto"/>
        <w:left w:val="none" w:sz="0" w:space="0" w:color="auto"/>
        <w:bottom w:val="none" w:sz="0" w:space="0" w:color="auto"/>
        <w:right w:val="none" w:sz="0" w:space="0" w:color="auto"/>
      </w:divBdr>
      <w:divsChild>
        <w:div w:id="214632988">
          <w:marLeft w:val="720"/>
          <w:marRight w:val="0"/>
          <w:marTop w:val="0"/>
          <w:marBottom w:val="240"/>
          <w:divBdr>
            <w:top w:val="none" w:sz="0" w:space="0" w:color="auto"/>
            <w:left w:val="none" w:sz="0" w:space="0" w:color="auto"/>
            <w:bottom w:val="none" w:sz="0" w:space="0" w:color="auto"/>
            <w:right w:val="none" w:sz="0" w:space="0" w:color="auto"/>
          </w:divBdr>
        </w:div>
        <w:div w:id="475417077">
          <w:marLeft w:val="1080"/>
          <w:marRight w:val="0"/>
          <w:marTop w:val="0"/>
          <w:marBottom w:val="240"/>
          <w:divBdr>
            <w:top w:val="none" w:sz="0" w:space="0" w:color="auto"/>
            <w:left w:val="none" w:sz="0" w:space="0" w:color="auto"/>
            <w:bottom w:val="none" w:sz="0" w:space="0" w:color="auto"/>
            <w:right w:val="none" w:sz="0" w:space="0" w:color="auto"/>
          </w:divBdr>
        </w:div>
        <w:div w:id="651057062">
          <w:marLeft w:val="1080"/>
          <w:marRight w:val="0"/>
          <w:marTop w:val="0"/>
          <w:marBottom w:val="120"/>
          <w:divBdr>
            <w:top w:val="none" w:sz="0" w:space="0" w:color="auto"/>
            <w:left w:val="none" w:sz="0" w:space="0" w:color="auto"/>
            <w:bottom w:val="none" w:sz="0" w:space="0" w:color="auto"/>
            <w:right w:val="none" w:sz="0" w:space="0" w:color="auto"/>
          </w:divBdr>
        </w:div>
        <w:div w:id="1632902726">
          <w:marLeft w:val="720"/>
          <w:marRight w:val="0"/>
          <w:marTop w:val="0"/>
          <w:marBottom w:val="120"/>
          <w:divBdr>
            <w:top w:val="none" w:sz="0" w:space="0" w:color="auto"/>
            <w:left w:val="none" w:sz="0" w:space="0" w:color="auto"/>
            <w:bottom w:val="none" w:sz="0" w:space="0" w:color="auto"/>
            <w:right w:val="none" w:sz="0" w:space="0" w:color="auto"/>
          </w:divBdr>
        </w:div>
        <w:div w:id="1953701826">
          <w:marLeft w:val="720"/>
          <w:marRight w:val="0"/>
          <w:marTop w:val="0"/>
          <w:marBottom w:val="120"/>
          <w:divBdr>
            <w:top w:val="none" w:sz="0" w:space="0" w:color="auto"/>
            <w:left w:val="none" w:sz="0" w:space="0" w:color="auto"/>
            <w:bottom w:val="none" w:sz="0" w:space="0" w:color="auto"/>
            <w:right w:val="none" w:sz="0" w:space="0" w:color="auto"/>
          </w:divBdr>
        </w:div>
      </w:divsChild>
    </w:div>
    <w:div w:id="1658260637">
      <w:bodyDiv w:val="1"/>
      <w:marLeft w:val="0"/>
      <w:marRight w:val="0"/>
      <w:marTop w:val="0"/>
      <w:marBottom w:val="0"/>
      <w:divBdr>
        <w:top w:val="none" w:sz="0" w:space="0" w:color="auto"/>
        <w:left w:val="none" w:sz="0" w:space="0" w:color="auto"/>
        <w:bottom w:val="none" w:sz="0" w:space="0" w:color="auto"/>
        <w:right w:val="none" w:sz="0" w:space="0" w:color="auto"/>
      </w:divBdr>
    </w:div>
    <w:div w:id="1685740046">
      <w:bodyDiv w:val="1"/>
      <w:marLeft w:val="0"/>
      <w:marRight w:val="0"/>
      <w:marTop w:val="0"/>
      <w:marBottom w:val="0"/>
      <w:divBdr>
        <w:top w:val="none" w:sz="0" w:space="0" w:color="auto"/>
        <w:left w:val="none" w:sz="0" w:space="0" w:color="auto"/>
        <w:bottom w:val="none" w:sz="0" w:space="0" w:color="auto"/>
        <w:right w:val="none" w:sz="0" w:space="0" w:color="auto"/>
      </w:divBdr>
      <w:divsChild>
        <w:div w:id="986013321">
          <w:marLeft w:val="547"/>
          <w:marRight w:val="0"/>
          <w:marTop w:val="115"/>
          <w:marBottom w:val="0"/>
          <w:divBdr>
            <w:top w:val="none" w:sz="0" w:space="0" w:color="auto"/>
            <w:left w:val="none" w:sz="0" w:space="0" w:color="auto"/>
            <w:bottom w:val="none" w:sz="0" w:space="0" w:color="auto"/>
            <w:right w:val="none" w:sz="0" w:space="0" w:color="auto"/>
          </w:divBdr>
        </w:div>
        <w:div w:id="1310865348">
          <w:marLeft w:val="547"/>
          <w:marRight w:val="0"/>
          <w:marTop w:val="115"/>
          <w:marBottom w:val="0"/>
          <w:divBdr>
            <w:top w:val="none" w:sz="0" w:space="0" w:color="auto"/>
            <w:left w:val="none" w:sz="0" w:space="0" w:color="auto"/>
            <w:bottom w:val="none" w:sz="0" w:space="0" w:color="auto"/>
            <w:right w:val="none" w:sz="0" w:space="0" w:color="auto"/>
          </w:divBdr>
        </w:div>
        <w:div w:id="1429502431">
          <w:marLeft w:val="547"/>
          <w:marRight w:val="0"/>
          <w:marTop w:val="115"/>
          <w:marBottom w:val="0"/>
          <w:divBdr>
            <w:top w:val="none" w:sz="0" w:space="0" w:color="auto"/>
            <w:left w:val="none" w:sz="0" w:space="0" w:color="auto"/>
            <w:bottom w:val="none" w:sz="0" w:space="0" w:color="auto"/>
            <w:right w:val="none" w:sz="0" w:space="0" w:color="auto"/>
          </w:divBdr>
        </w:div>
      </w:divsChild>
    </w:div>
    <w:div w:id="1686395376">
      <w:bodyDiv w:val="1"/>
      <w:marLeft w:val="0"/>
      <w:marRight w:val="0"/>
      <w:marTop w:val="0"/>
      <w:marBottom w:val="0"/>
      <w:divBdr>
        <w:top w:val="none" w:sz="0" w:space="0" w:color="auto"/>
        <w:left w:val="none" w:sz="0" w:space="0" w:color="auto"/>
        <w:bottom w:val="none" w:sz="0" w:space="0" w:color="auto"/>
        <w:right w:val="none" w:sz="0" w:space="0" w:color="auto"/>
      </w:divBdr>
    </w:div>
    <w:div w:id="1724131528">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sChild>
        <w:div w:id="597057743">
          <w:marLeft w:val="806"/>
          <w:marRight w:val="0"/>
          <w:marTop w:val="0"/>
          <w:marBottom w:val="240"/>
          <w:divBdr>
            <w:top w:val="none" w:sz="0" w:space="0" w:color="auto"/>
            <w:left w:val="none" w:sz="0" w:space="0" w:color="auto"/>
            <w:bottom w:val="none" w:sz="0" w:space="0" w:color="auto"/>
            <w:right w:val="none" w:sz="0" w:space="0" w:color="auto"/>
          </w:divBdr>
        </w:div>
        <w:div w:id="1215964259">
          <w:marLeft w:val="806"/>
          <w:marRight w:val="0"/>
          <w:marTop w:val="0"/>
          <w:marBottom w:val="240"/>
          <w:divBdr>
            <w:top w:val="none" w:sz="0" w:space="0" w:color="auto"/>
            <w:left w:val="none" w:sz="0" w:space="0" w:color="auto"/>
            <w:bottom w:val="none" w:sz="0" w:space="0" w:color="auto"/>
            <w:right w:val="none" w:sz="0" w:space="0" w:color="auto"/>
          </w:divBdr>
        </w:div>
      </w:divsChild>
    </w:div>
    <w:div w:id="1798064535">
      <w:bodyDiv w:val="1"/>
      <w:marLeft w:val="0"/>
      <w:marRight w:val="0"/>
      <w:marTop w:val="0"/>
      <w:marBottom w:val="0"/>
      <w:divBdr>
        <w:top w:val="none" w:sz="0" w:space="0" w:color="auto"/>
        <w:left w:val="none" w:sz="0" w:space="0" w:color="auto"/>
        <w:bottom w:val="none" w:sz="0" w:space="0" w:color="auto"/>
        <w:right w:val="none" w:sz="0" w:space="0" w:color="auto"/>
      </w:divBdr>
      <w:divsChild>
        <w:div w:id="414478850">
          <w:marLeft w:val="720"/>
          <w:marRight w:val="0"/>
          <w:marTop w:val="115"/>
          <w:marBottom w:val="0"/>
          <w:divBdr>
            <w:top w:val="none" w:sz="0" w:space="0" w:color="auto"/>
            <w:left w:val="none" w:sz="0" w:space="0" w:color="auto"/>
            <w:bottom w:val="none" w:sz="0" w:space="0" w:color="auto"/>
            <w:right w:val="none" w:sz="0" w:space="0" w:color="auto"/>
          </w:divBdr>
        </w:div>
        <w:div w:id="978415895">
          <w:marLeft w:val="720"/>
          <w:marRight w:val="0"/>
          <w:marTop w:val="115"/>
          <w:marBottom w:val="0"/>
          <w:divBdr>
            <w:top w:val="none" w:sz="0" w:space="0" w:color="auto"/>
            <w:left w:val="none" w:sz="0" w:space="0" w:color="auto"/>
            <w:bottom w:val="none" w:sz="0" w:space="0" w:color="auto"/>
            <w:right w:val="none" w:sz="0" w:space="0" w:color="auto"/>
          </w:divBdr>
        </w:div>
      </w:divsChild>
    </w:div>
    <w:div w:id="1846163257">
      <w:bodyDiv w:val="1"/>
      <w:marLeft w:val="0"/>
      <w:marRight w:val="0"/>
      <w:marTop w:val="0"/>
      <w:marBottom w:val="0"/>
      <w:divBdr>
        <w:top w:val="none" w:sz="0" w:space="0" w:color="auto"/>
        <w:left w:val="none" w:sz="0" w:space="0" w:color="auto"/>
        <w:bottom w:val="none" w:sz="0" w:space="0" w:color="auto"/>
        <w:right w:val="none" w:sz="0" w:space="0" w:color="auto"/>
      </w:divBdr>
    </w:div>
    <w:div w:id="1965230778">
      <w:bodyDiv w:val="1"/>
      <w:marLeft w:val="0"/>
      <w:marRight w:val="0"/>
      <w:marTop w:val="0"/>
      <w:marBottom w:val="0"/>
      <w:divBdr>
        <w:top w:val="none" w:sz="0" w:space="0" w:color="auto"/>
        <w:left w:val="none" w:sz="0" w:space="0" w:color="auto"/>
        <w:bottom w:val="none" w:sz="0" w:space="0" w:color="auto"/>
        <w:right w:val="none" w:sz="0" w:space="0" w:color="auto"/>
      </w:divBdr>
    </w:div>
    <w:div w:id="1970355331">
      <w:bodyDiv w:val="1"/>
      <w:marLeft w:val="0"/>
      <w:marRight w:val="0"/>
      <w:marTop w:val="0"/>
      <w:marBottom w:val="0"/>
      <w:divBdr>
        <w:top w:val="none" w:sz="0" w:space="0" w:color="auto"/>
        <w:left w:val="none" w:sz="0" w:space="0" w:color="auto"/>
        <w:bottom w:val="none" w:sz="0" w:space="0" w:color="auto"/>
        <w:right w:val="none" w:sz="0" w:space="0" w:color="auto"/>
      </w:divBdr>
      <w:divsChild>
        <w:div w:id="532882044">
          <w:marLeft w:val="720"/>
          <w:marRight w:val="0"/>
          <w:marTop w:val="115"/>
          <w:marBottom w:val="0"/>
          <w:divBdr>
            <w:top w:val="none" w:sz="0" w:space="0" w:color="auto"/>
            <w:left w:val="none" w:sz="0" w:space="0" w:color="auto"/>
            <w:bottom w:val="none" w:sz="0" w:space="0" w:color="auto"/>
            <w:right w:val="none" w:sz="0" w:space="0" w:color="auto"/>
          </w:divBdr>
        </w:div>
        <w:div w:id="599802282">
          <w:marLeft w:val="720"/>
          <w:marRight w:val="0"/>
          <w:marTop w:val="115"/>
          <w:marBottom w:val="0"/>
          <w:divBdr>
            <w:top w:val="none" w:sz="0" w:space="0" w:color="auto"/>
            <w:left w:val="none" w:sz="0" w:space="0" w:color="auto"/>
            <w:bottom w:val="none" w:sz="0" w:space="0" w:color="auto"/>
            <w:right w:val="none" w:sz="0" w:space="0" w:color="auto"/>
          </w:divBdr>
        </w:div>
        <w:div w:id="1749692713">
          <w:marLeft w:val="720"/>
          <w:marRight w:val="0"/>
          <w:marTop w:val="115"/>
          <w:marBottom w:val="0"/>
          <w:divBdr>
            <w:top w:val="none" w:sz="0" w:space="0" w:color="auto"/>
            <w:left w:val="none" w:sz="0" w:space="0" w:color="auto"/>
            <w:bottom w:val="none" w:sz="0" w:space="0" w:color="auto"/>
            <w:right w:val="none" w:sz="0" w:space="0" w:color="auto"/>
          </w:divBdr>
        </w:div>
      </w:divsChild>
    </w:div>
    <w:div w:id="1989628163">
      <w:bodyDiv w:val="1"/>
      <w:marLeft w:val="0"/>
      <w:marRight w:val="0"/>
      <w:marTop w:val="0"/>
      <w:marBottom w:val="0"/>
      <w:divBdr>
        <w:top w:val="none" w:sz="0" w:space="0" w:color="auto"/>
        <w:left w:val="none" w:sz="0" w:space="0" w:color="auto"/>
        <w:bottom w:val="none" w:sz="0" w:space="0" w:color="auto"/>
        <w:right w:val="none" w:sz="0" w:space="0" w:color="auto"/>
      </w:divBdr>
    </w:div>
    <w:div w:id="2048484091">
      <w:bodyDiv w:val="1"/>
      <w:marLeft w:val="0"/>
      <w:marRight w:val="0"/>
      <w:marTop w:val="0"/>
      <w:marBottom w:val="0"/>
      <w:divBdr>
        <w:top w:val="none" w:sz="0" w:space="0" w:color="auto"/>
        <w:left w:val="none" w:sz="0" w:space="0" w:color="auto"/>
        <w:bottom w:val="none" w:sz="0" w:space="0" w:color="auto"/>
        <w:right w:val="none" w:sz="0" w:space="0" w:color="auto"/>
      </w:divBdr>
    </w:div>
    <w:div w:id="20887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B693828FCFB4FAE9D3BE21C6CCC37" ma:contentTypeVersion="" ma:contentTypeDescription="Create a new document." ma:contentTypeScope="" ma:versionID="bfa67967df74fa95e51c9c12aee6fb5f">
  <xsd:schema xmlns:xsd="http://www.w3.org/2001/XMLSchema" xmlns:xs="http://www.w3.org/2001/XMLSchema" xmlns:p="http://schemas.microsoft.com/office/2006/metadata/properties" xmlns:ns1="http://schemas.microsoft.com/sharepoint/v3" xmlns:ns2="http://schemas.microsoft.com/sharepoint.v3" targetNamespace="http://schemas.microsoft.com/office/2006/metadata/properties" ma:root="true" ma:fieldsID="8d4141d739558f13b8b0e92d03f3dc44" ns1:_="" ns2:_="">
    <xsd:import namespace="http://schemas.microsoft.com/sharepoint/v3"/>
    <xsd:import namespace="http://schemas.microsoft.com/sharepoint.v3"/>
    <xsd:element name="properties">
      <xsd:complexType>
        <xsd:sequence>
          <xsd:element name="documentManagement">
            <xsd:complexType>
              <xsd:all>
                <xsd:element ref="ns1:RoutingRuleDescription" minOccurs="0"/>
                <xsd:element ref="ns2: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9"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Category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22436-37C8-4383-B309-5DFEEF293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39EA9-A68C-49D8-B976-FD309ACD95A0}">
  <ds:schemaRefs>
    <ds:schemaRef ds:uri="http://schemas.microsoft.com/office/2006/metadata/properties"/>
    <ds:schemaRef ds:uri="http://schemas.microsoft.com/office/infopath/2007/PartnerControl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E32C30F8-F026-DA43-BF56-2F61A8A0A609}">
  <ds:schemaRefs>
    <ds:schemaRef ds:uri="http://schemas.openxmlformats.org/officeDocument/2006/bibliography"/>
  </ds:schemaRefs>
</ds:datastoreItem>
</file>

<file path=customXml/itemProps4.xml><?xml version="1.0" encoding="utf-8"?>
<ds:datastoreItem xmlns:ds="http://schemas.openxmlformats.org/officeDocument/2006/customXml" ds:itemID="{E0BC8D34-46D4-4952-8ADC-E5CD52ECB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23</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Design Document</vt:lpstr>
    </vt:vector>
  </TitlesOfParts>
  <Company>PNNL</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dc:title>
  <dc:subject/>
  <dc:creator>Schriver III, Robert H.</dc:creator>
  <cp:keywords/>
  <dc:description/>
  <cp:lastModifiedBy>Lopez, Charlie</cp:lastModifiedBy>
  <cp:revision>25</cp:revision>
  <cp:lastPrinted>2020-03-26T14:36:00Z</cp:lastPrinted>
  <dcterms:created xsi:type="dcterms:W3CDTF">2020-04-27T17:59:00Z</dcterms:created>
  <dcterms:modified xsi:type="dcterms:W3CDTF">2020-08-05T14:40:00Z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 Title">
    <vt:lpwstr>Course Name</vt:lpwstr>
  </property>
  <property fmtid="{D5CDD505-2E9C-101B-9397-08002B2CF9AE}" pid="3" name="Date of Publication">
    <vt:lpwstr>00/00/0000</vt:lpwstr>
  </property>
</Properties>
</file>